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B9" w:rsidRPr="00901AB9" w:rsidRDefault="00901AB9" w:rsidP="00901AB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01AB9" w:rsidRPr="00901AB9" w:rsidRDefault="00901AB9" w:rsidP="00901AB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РЕШЕНИЮ </w:t>
      </w:r>
    </w:p>
    <w:p w:rsidR="00901AB9" w:rsidRPr="00901AB9" w:rsidRDefault="00901AB9" w:rsidP="00901AB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 БЮДЖЕТЕ МУНИЦИПАЛЬНОГО РАЙОНА «ПИЙ-ХЕМСКИЙ КОЖУУН РЕСПУБЛИКИ ТЫВА» НА 2019 ГОД  И ПЛАНОВЫЙ ПЕРИОД 2020, 2021 ГОДОВ</w:t>
      </w:r>
    </w:p>
    <w:p w:rsidR="00901AB9" w:rsidRPr="00901AB9" w:rsidRDefault="00901AB9" w:rsidP="00901A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01AB9" w:rsidRPr="00901AB9" w:rsidRDefault="00901AB9" w:rsidP="00901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901AB9" w:rsidRPr="00901AB9" w:rsidRDefault="00901AB9" w:rsidP="00901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901AB9" w:rsidRPr="00901AB9" w:rsidRDefault="00901AB9" w:rsidP="00901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муниципального района «Пий-Хемский кожуун» Республики Тыва «О  бюджете муниципального района « «Пий-Хемский кожуун» Республики Тыва на 2019 год и плановый период 2020, 2021 годов» (далее – Решение) </w:t>
      </w:r>
      <w:r w:rsidRPr="00901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 на прогнозе социально-экономического развития Пий-Хемского кожууна Республики Тыва на 2019 год и на плановый период 2020 и 2021 годов (далее – прогноз), основных направлениях бюджетной политики на 2019 год и плановый период 2020</w:t>
      </w:r>
      <w:proofErr w:type="gramEnd"/>
      <w:r w:rsidRPr="00901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2021 годов, основных </w:t>
      </w:r>
      <w:proofErr w:type="gramStart"/>
      <w:r w:rsidRPr="00901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направлениях</w:t>
      </w:r>
      <w:proofErr w:type="gramEnd"/>
      <w:r w:rsidRPr="00901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налоговой политики на 2019 год и плановый период 2020 и 2021 годов.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901AB9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901AB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901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ПРАВОВОЕ РЕГУЛИРОВАНИЕ ВОПРОСОВ, ПОЛОЖЕННЫХ В ОСНОВУ ФОРМИРОВАНИЯ ПРОЕКТА РЕШЕНИЯ "</w:t>
      </w:r>
      <w:proofErr w:type="gramStart"/>
      <w:r w:rsidRPr="00901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БЮДЖЕТЕ</w:t>
      </w:r>
      <w:proofErr w:type="gramEnd"/>
      <w:r w:rsidRPr="00901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«ПИЙ-ХЕМСКИЙ КОЖУУН РЕСПУБЛИКИ ТЫВА» НА 2017 ГОД  И ПЛАНОВЫЙ ПЕРИОД 2018-19 ГОДОВ"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структура проекта Решения о бюджете муниципального района «Пий-Хемский кожуун» соответствуют ст. 184.1 Бюджетного кодекса РФ и ст</w:t>
      </w:r>
      <w:r w:rsidRPr="0090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16 Закона Республики Тыва</w:t>
      </w: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бюджетном процессе в Республике Тыва», Решением Хурала представителей Пий-Хемского кожууна «О бюджетном процессе в Пий-Хемском кожууне.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бюджета муниципального района «Пий-Хемский кожуун» Республики Тыва на 2019 год и плановый период 2020-21 годов, сформированы на основе прогноза социально-экономического развития Пий-Хемского кожууна на 2019-2021 годы.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предлагается утвердить: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главных администраторов доходов бюджета;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главных </w:t>
      </w:r>
      <w:proofErr w:type="gramStart"/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 бюджета</w:t>
      </w:r>
      <w:proofErr w:type="gramEnd"/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бюджетных ассигнований  бюджета муниципального района «Пий-Хемский кожуун» по разделам и подразделам, целевым статьям и видам расходов классификации расходов на 2019 год и плановый период 2020-21 годов;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бюджетных ассигнований на исполнение публичных нормативных обязательств;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 бюджетных ассигнований на реализацию муниципальных целевых программ на 2019 год и плановый период 2020-21 годов;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ведомственную структуру расходов  бюджета муниципального района «Пий-Хемский кожуун» на 2019 год и плановый период 2020-21 годов;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межбюджетных трансфертов, получаемых из республиканского бюджета и предоставление бюджетам поселений на 2019 год и плановый период 2020-21 годов;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финансирования дефицита бюджета;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показатели кожуунного бюджета, установленные Бюджетным кодексом РФ</w:t>
      </w:r>
      <w:proofErr w:type="gramStart"/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РТ .  "О бюджетном процессе в Республике Тыва"; и Положением "О бюджетном процессе в муниципальном образовании Пий-Хемский кожуун Республики Тыва"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содержит основные характеристики бюджета муниципального района Пий-Хемский кожуун Республики Тыва на 2019 год и плановый период 2020-21 годов, к которым относятся  общий объем доходов  бюджета,  общий объем расходов  бюджета,  дефицит  бюджета;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утверждает верхний предел муниципального внутреннего долга Пий-Хемского кожууна на 1 января 2019 года;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утверждает источники финансирования дефицита  бюджета;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утвердить нормативы распределения доходов между местным бюджетом Пий-Хемского кожууна  и бюджетами поселениями на 2019 год и плановый период 2020-21 годов;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 установить, что  в составе  бюджета  учитываются поступления доходов, в том числе безвозмездные поступления, получаемые из республиканского бюджета на 2019 год и плановый период 2020-21 годов;</w:t>
      </w:r>
    </w:p>
    <w:p w:rsidR="00901AB9" w:rsidRPr="00901AB9" w:rsidRDefault="00901AB9" w:rsidP="00901AB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утверждается перечень главных администраторов доходов кожуунного бюджета;</w:t>
      </w:r>
    </w:p>
    <w:p w:rsidR="00901AB9" w:rsidRPr="00901AB9" w:rsidRDefault="00C16A9A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901AB9"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перечень главных администраторов источников финансирования дефицита местного бюджета.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устанавливает право Финансового управления, в случае изменения в 2019 году и плановом периоде 2020-21 годов состава и (или) функций главных администраторов доходов местного бюджета Пий-Хемского кожууна или главных администраторов источников финансирования дефицита кожуунного бюджета Администрации  Пий-Хемского кожууна,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дефицита местного бюджета с последующим внесением</w:t>
      </w:r>
      <w:proofErr w:type="gramEnd"/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настоящее Решение;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устанавливает, что остатки средств, поступивших во временное распоряжение муниципального бюджетного учреждения, являющегося получателем бюджетных средств, учтенные на соответствующем лицевом счете, открытом в органе  Федерального казначейства Республики Тыва, данному муниципальному бюджетному учреждению, подлежат перечислению в установленном порядке на счет, на котором в соответствии с законодательством РФ учитываются средства муниципальных бюджетных учреждений; 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утверждает  распределение бюджетных  ассигнований по разделам и подразделам, целевым статьям и видам расходов классификации расходов местного бюджета Пий-Хемского кожууна;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утверждает общий объем бюджетных ассигнований на исполнение публичных нормативных обязательств, на реализацию муниципальных целевых программ;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устанавливает ограничение к увеличению численности муниципальных служащих администрации Пий-Хемского кожууна  и работников муниципальных казенных и бюджетных учреждений, являющихся получателями бюджетных средств;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определяет распределение межбюджетных трансфертов бюджетам сельских поселений кожууна;                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устанавливает порядок предоставления, использования и возврат   поселениями бюджетных кредитов, полученных из кожуунного бюджета;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</w:t>
      </w:r>
      <w:r w:rsidRPr="00901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тверждает Порядок предоставления и расходования дотаций бюджетам поселений из местного бюджета;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01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устанавливает Порядок использования межбюджетных трансфертов, полученных бюджетами поселений из местного бюджета в форме субсидий, субвенций и иных межбюджетных трансфертов, имеющих целевое назначение, не использованных в текущем финансовом году;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утверждает  Программу государственных внутренних заимствований на 2019 год и плановый период 2020-21 годов;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утверждает среднесрочный финансовый план. 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ст. 5 Бюджетного кодекса Российской Федерации Решение о бюджете муниципального района «Пий-Хемский кожуун»  Республики Тыва вступает в силу с 1 января и действует по 31 декабря финансового года. 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B9" w:rsidRPr="00901AB9" w:rsidRDefault="00901AB9" w:rsidP="00901A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параметры прогноза социального – экономического</w:t>
      </w:r>
    </w:p>
    <w:p w:rsidR="00901AB9" w:rsidRPr="00901AB9" w:rsidRDefault="00901AB9" w:rsidP="00901A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1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развития Пий-Хемского кожууна Республики Тыва на 201</w:t>
      </w:r>
      <w:r w:rsidR="00977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901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</w:t>
      </w:r>
      <w:r w:rsidR="00977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0C31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901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</w:t>
      </w:r>
    </w:p>
    <w:p w:rsidR="00901AB9" w:rsidRPr="00901AB9" w:rsidRDefault="00901AB9" w:rsidP="00901AB9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992"/>
        <w:gridCol w:w="1276"/>
        <w:gridCol w:w="1276"/>
        <w:gridCol w:w="1134"/>
        <w:gridCol w:w="993"/>
      </w:tblGrid>
      <w:tr w:rsidR="00977453" w:rsidRPr="00901AB9" w:rsidTr="00EB5034">
        <w:trPr>
          <w:cantSplit/>
          <w:trHeight w:val="343"/>
          <w:tblHeader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:rsidR="00977453" w:rsidRPr="00901AB9" w:rsidRDefault="00977453" w:rsidP="00901AB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77453" w:rsidRPr="00901AB9" w:rsidRDefault="00977453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7453" w:rsidRPr="00901AB9" w:rsidRDefault="00977453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7453" w:rsidRPr="00901AB9" w:rsidRDefault="00977453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7453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7453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901AB9" w:rsidRPr="00901AB9" w:rsidTr="00EB5034">
        <w:trPr>
          <w:cantSplit/>
          <w:trHeight w:val="344"/>
          <w:tblHeader/>
        </w:trPr>
        <w:tc>
          <w:tcPr>
            <w:tcW w:w="3828" w:type="dxa"/>
            <w:vMerge/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901AB9" w:rsidRPr="00901AB9" w:rsidTr="00EB5034">
        <w:trPr>
          <w:cantSplit/>
          <w:trHeight w:val="344"/>
          <w:tblHeader/>
        </w:trPr>
        <w:tc>
          <w:tcPr>
            <w:tcW w:w="3828" w:type="dxa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Объем произведенной продукции с\х </w:t>
            </w:r>
            <w:proofErr w:type="spellStart"/>
            <w:r w:rsidRPr="00901AB9">
              <w:rPr>
                <w:rFonts w:ascii="Times New Roman" w:eastAsia="Calibri" w:hAnsi="Times New Roman" w:cs="Times New Roman"/>
                <w:lang w:eastAsia="ru-RU"/>
              </w:rPr>
              <w:t>млн</w:t>
            </w:r>
            <w:proofErr w:type="gramStart"/>
            <w:r w:rsidRPr="00901AB9">
              <w:rPr>
                <w:rFonts w:ascii="Times New Roman" w:eastAsia="Calibri" w:hAnsi="Times New Roman" w:cs="Times New Roman"/>
                <w:lang w:eastAsia="ru-RU"/>
              </w:rPr>
              <w:t>.р</w:t>
            </w:r>
            <w:proofErr w:type="gramEnd"/>
            <w:r w:rsidRPr="00901AB9">
              <w:rPr>
                <w:rFonts w:ascii="Times New Roman" w:eastAsia="Calibri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395</w:t>
            </w:r>
          </w:p>
        </w:tc>
        <w:tc>
          <w:tcPr>
            <w:tcW w:w="1276" w:type="dxa"/>
            <w:shd w:val="clear" w:color="auto" w:fill="FFFFFF"/>
          </w:tcPr>
          <w:p w:rsidR="00901AB9" w:rsidRPr="00901AB9" w:rsidRDefault="00901AB9" w:rsidP="00977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977453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FFFFFF"/>
          </w:tcPr>
          <w:p w:rsidR="00901AB9" w:rsidRPr="00901AB9" w:rsidRDefault="00901AB9" w:rsidP="00977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977453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427</w:t>
            </w:r>
          </w:p>
        </w:tc>
        <w:tc>
          <w:tcPr>
            <w:tcW w:w="993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ind w:left="-141" w:firstLine="1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442</w:t>
            </w:r>
          </w:p>
        </w:tc>
      </w:tr>
      <w:tr w:rsidR="00901AB9" w:rsidRPr="00901AB9" w:rsidTr="00EB5034">
        <w:trPr>
          <w:cantSplit/>
          <w:trHeight w:val="344"/>
          <w:tblHeader/>
        </w:trPr>
        <w:tc>
          <w:tcPr>
            <w:tcW w:w="3828" w:type="dxa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lang w:eastAsia="ru-RU"/>
              </w:rPr>
              <w:t>Объем промышленной продукции с учетом предпринимателей  тыс.руб</w:t>
            </w:r>
          </w:p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Pr="00901AB9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901AB9">
              <w:rPr>
                <w:rFonts w:ascii="Times New Roman" w:eastAsia="Calibri" w:hAnsi="Times New Roman" w:cs="Times New Roman"/>
                <w:lang w:eastAsia="ru-RU"/>
              </w:rPr>
              <w:t>. крупные и средние</w:t>
            </w:r>
          </w:p>
        </w:tc>
        <w:tc>
          <w:tcPr>
            <w:tcW w:w="992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65705</w:t>
            </w:r>
          </w:p>
        </w:tc>
        <w:tc>
          <w:tcPr>
            <w:tcW w:w="1276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66690</w:t>
            </w:r>
          </w:p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01AB9" w:rsidRPr="00901AB9" w:rsidRDefault="00901AB9" w:rsidP="00977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lang w:eastAsia="ru-RU"/>
              </w:rPr>
              <w:t xml:space="preserve">10 </w:t>
            </w:r>
            <w:r w:rsidR="00977453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901AB9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977453">
              <w:rPr>
                <w:rFonts w:ascii="Times New Roman" w:eastAsia="Calibri" w:hAnsi="Times New Roman" w:cs="Times New Roman"/>
                <w:lang w:eastAsia="ru-RU"/>
              </w:rPr>
              <w:t>7757</w:t>
            </w:r>
          </w:p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11000</w:t>
            </w:r>
          </w:p>
        </w:tc>
        <w:tc>
          <w:tcPr>
            <w:tcW w:w="1134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69044</w:t>
            </w:r>
          </w:p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11500</w:t>
            </w:r>
          </w:p>
        </w:tc>
        <w:tc>
          <w:tcPr>
            <w:tcW w:w="993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70425</w:t>
            </w:r>
          </w:p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12000</w:t>
            </w:r>
          </w:p>
        </w:tc>
      </w:tr>
      <w:tr w:rsidR="00901AB9" w:rsidRPr="00901AB9" w:rsidTr="00EB5034">
        <w:trPr>
          <w:cantSplit/>
          <w:trHeight w:val="494"/>
        </w:trPr>
        <w:tc>
          <w:tcPr>
            <w:tcW w:w="3828" w:type="dxa"/>
            <w:vAlign w:val="center"/>
          </w:tcPr>
          <w:p w:rsidR="00901AB9" w:rsidRPr="00901AB9" w:rsidRDefault="00901AB9" w:rsidP="00901AB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 тыс.руб.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1AB9" w:rsidRPr="00901AB9" w:rsidRDefault="00901AB9" w:rsidP="0097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77453">
              <w:rPr>
                <w:rFonts w:ascii="Times New Roman" w:eastAsia="Times New Roman" w:hAnsi="Times New Roman" w:cs="Times New Roman"/>
                <w:lang w:eastAsia="ru-RU"/>
              </w:rPr>
              <w:t>18200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5950500</w:t>
            </w:r>
          </w:p>
        </w:tc>
      </w:tr>
      <w:tr w:rsidR="00901AB9" w:rsidRPr="00901AB9" w:rsidTr="00EB5034">
        <w:trPr>
          <w:cantSplit/>
          <w:trHeight w:val="223"/>
        </w:trPr>
        <w:tc>
          <w:tcPr>
            <w:tcW w:w="3828" w:type="dxa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lang w:eastAsia="ru-RU"/>
              </w:rPr>
              <w:t>Фонд заработной платы</w:t>
            </w:r>
          </w:p>
        </w:tc>
        <w:tc>
          <w:tcPr>
            <w:tcW w:w="992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398252</w:t>
            </w:r>
          </w:p>
        </w:tc>
        <w:tc>
          <w:tcPr>
            <w:tcW w:w="1276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415364</w:t>
            </w:r>
          </w:p>
        </w:tc>
        <w:tc>
          <w:tcPr>
            <w:tcW w:w="1276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520000</w:t>
            </w:r>
          </w:p>
        </w:tc>
        <w:tc>
          <w:tcPr>
            <w:tcW w:w="1134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546000</w:t>
            </w:r>
          </w:p>
        </w:tc>
        <w:tc>
          <w:tcPr>
            <w:tcW w:w="993" w:type="dxa"/>
            <w:shd w:val="clear" w:color="auto" w:fill="FFFFFF"/>
          </w:tcPr>
          <w:p w:rsidR="00901AB9" w:rsidRPr="00901AB9" w:rsidRDefault="00977453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56784</w:t>
            </w:r>
          </w:p>
        </w:tc>
      </w:tr>
    </w:tbl>
    <w:p w:rsidR="00901AB9" w:rsidRPr="00901AB9" w:rsidRDefault="00901AB9" w:rsidP="00901A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AB9" w:rsidRPr="00901AB9" w:rsidRDefault="00901AB9" w:rsidP="00901AB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901A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01AB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Основные характеристики консолидированного бюджета Пий-Хемского кожууна на 2019 год и плановый период 2020 и 2021 годов</w:t>
      </w:r>
    </w:p>
    <w:p w:rsidR="00901AB9" w:rsidRPr="00901AB9" w:rsidRDefault="00901AB9" w:rsidP="00901AB9">
      <w:pPr>
        <w:spacing w:after="0" w:line="240" w:lineRule="auto"/>
        <w:ind w:right="715" w:firstLine="720"/>
        <w:jc w:val="right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тыс.руб</w:t>
      </w:r>
      <w:r w:rsidRPr="00901AB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.</w:t>
      </w:r>
    </w:p>
    <w:tbl>
      <w:tblPr>
        <w:tblW w:w="9483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3"/>
        <w:gridCol w:w="1440"/>
        <w:gridCol w:w="1440"/>
        <w:gridCol w:w="1620"/>
        <w:gridCol w:w="12"/>
        <w:gridCol w:w="1428"/>
      </w:tblGrid>
      <w:tr w:rsidR="00901AB9" w:rsidRPr="00901AB9" w:rsidTr="00EB5034">
        <w:trPr>
          <w:cantSplit/>
          <w:trHeight w:val="356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901AB9" w:rsidRPr="00901AB9" w:rsidTr="00EB5034">
        <w:trPr>
          <w:cantSplit/>
          <w:trHeight w:val="359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прогноз</w:t>
            </w:r>
          </w:p>
        </w:tc>
      </w:tr>
      <w:tr w:rsidR="00901AB9" w:rsidRPr="00901AB9" w:rsidTr="00EB5034">
        <w:trPr>
          <w:trHeight w:val="55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left="434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501 139,4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501 939,8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467 871,6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474 371,8</w:t>
            </w:r>
          </w:p>
        </w:tc>
      </w:tr>
      <w:tr w:rsidR="00901AB9" w:rsidRPr="00901AB9" w:rsidTr="00EB5034">
        <w:trPr>
          <w:trHeight w:val="2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52 380,6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51 941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53 629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55 251</w:t>
            </w:r>
          </w:p>
        </w:tc>
      </w:tr>
      <w:tr w:rsidR="00901AB9" w:rsidRPr="00901AB9" w:rsidTr="00EB5034">
        <w:trPr>
          <w:trHeight w:val="2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%% к всего доходам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10,3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11,5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11,6</w:t>
            </w:r>
          </w:p>
        </w:tc>
      </w:tr>
      <w:tr w:rsidR="00901AB9" w:rsidRPr="00901AB9" w:rsidTr="00EB5034">
        <w:trPr>
          <w:trHeight w:val="2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448 758,8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449 998,8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414 242,6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419 120,8</w:t>
            </w:r>
          </w:p>
        </w:tc>
      </w:tr>
      <w:tr w:rsidR="00901AB9" w:rsidRPr="00901AB9" w:rsidTr="00EB5034">
        <w:trPr>
          <w:trHeight w:val="2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%% к всего доходам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89,5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89,7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88,5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88,4</w:t>
            </w:r>
          </w:p>
        </w:tc>
      </w:tr>
      <w:tr w:rsidR="00AD33D6" w:rsidRPr="00901AB9" w:rsidTr="00EB5034">
        <w:trPr>
          <w:trHeight w:val="55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3D6" w:rsidRPr="00901AB9" w:rsidRDefault="00AD33D6" w:rsidP="00901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Расходы –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3D6" w:rsidRPr="00901AB9" w:rsidRDefault="00AD33D6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51739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3D6" w:rsidRPr="00901AB9" w:rsidRDefault="00AD33D6" w:rsidP="004C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501 939,8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3D6" w:rsidRPr="00901AB9" w:rsidRDefault="00AD33D6" w:rsidP="004C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467 871,6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3D6" w:rsidRPr="00901AB9" w:rsidRDefault="00AD33D6" w:rsidP="004C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474 371,8</w:t>
            </w:r>
          </w:p>
        </w:tc>
      </w:tr>
      <w:tr w:rsidR="00901AB9" w:rsidRPr="00901AB9" w:rsidTr="00EB5034">
        <w:trPr>
          <w:trHeight w:val="52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AD33D6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AD33D6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AD33D6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AD33D6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0</w:t>
            </w:r>
          </w:p>
        </w:tc>
      </w:tr>
    </w:tbl>
    <w:p w:rsidR="00901AB9" w:rsidRPr="00901AB9" w:rsidRDefault="00901AB9" w:rsidP="00901AB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highlight w:val="yellow"/>
          <w:lang w:eastAsia="ru-RU"/>
        </w:rPr>
      </w:pPr>
    </w:p>
    <w:p w:rsidR="00901AB9" w:rsidRPr="00901AB9" w:rsidRDefault="00901AB9" w:rsidP="00901AB9">
      <w:pPr>
        <w:spacing w:after="0" w:line="240" w:lineRule="auto"/>
        <w:ind w:left="426" w:firstLine="72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901AB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Основные характеристики кожуунного бюджета Пий-Хемского кожууна на 2019 год и плановый период 2020 и 2021 годов</w:t>
      </w:r>
    </w:p>
    <w:p w:rsidR="00901AB9" w:rsidRPr="00901AB9" w:rsidRDefault="00901AB9" w:rsidP="00901AB9">
      <w:pPr>
        <w:spacing w:after="0" w:line="240" w:lineRule="auto"/>
        <w:ind w:right="715" w:firstLine="720"/>
        <w:jc w:val="right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тыс.руб</w:t>
      </w:r>
      <w:r w:rsidRPr="00901AB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.</w:t>
      </w:r>
    </w:p>
    <w:tbl>
      <w:tblPr>
        <w:tblW w:w="9438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3"/>
        <w:gridCol w:w="1418"/>
        <w:gridCol w:w="1559"/>
        <w:gridCol w:w="1478"/>
        <w:gridCol w:w="12"/>
        <w:gridCol w:w="1428"/>
      </w:tblGrid>
      <w:tr w:rsidR="00901AB9" w:rsidRPr="00901AB9" w:rsidTr="00EB5034">
        <w:trPr>
          <w:cantSplit/>
          <w:trHeight w:val="356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901AB9" w:rsidRPr="00901AB9" w:rsidTr="00EB5034">
        <w:trPr>
          <w:cantSplit/>
          <w:trHeight w:val="359"/>
        </w:trPr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прогноз</w:t>
            </w:r>
          </w:p>
        </w:tc>
      </w:tr>
      <w:tr w:rsidR="00901AB9" w:rsidRPr="00901AB9" w:rsidTr="00EB5034">
        <w:trPr>
          <w:trHeight w:val="55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491 001,4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491 057,8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456 777,6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463 100,8</w:t>
            </w:r>
          </w:p>
        </w:tc>
      </w:tr>
      <w:tr w:rsidR="00901AB9" w:rsidRPr="00901AB9" w:rsidTr="00EB5034">
        <w:trPr>
          <w:trHeight w:val="2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42242,6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41059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42535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43980</w:t>
            </w:r>
          </w:p>
        </w:tc>
      </w:tr>
      <w:tr w:rsidR="00901AB9" w:rsidRPr="00901AB9" w:rsidTr="00EB5034">
        <w:trPr>
          <w:trHeight w:val="2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%% к всего доходам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8,4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9,3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9,5</w:t>
            </w:r>
          </w:p>
        </w:tc>
      </w:tr>
      <w:tr w:rsidR="00901AB9" w:rsidRPr="00901AB9" w:rsidTr="00EB5034">
        <w:trPr>
          <w:trHeight w:val="2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448 758,8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449 998,8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414 242,6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419 120,8</w:t>
            </w:r>
          </w:p>
        </w:tc>
      </w:tr>
      <w:tr w:rsidR="00901AB9" w:rsidRPr="00901AB9" w:rsidTr="00EB5034">
        <w:trPr>
          <w:trHeight w:val="2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%% к всего доходам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91,4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91,6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90,7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4"/>
                <w:lang w:eastAsia="ru-RU"/>
              </w:rPr>
              <w:t>90,5</w:t>
            </w:r>
          </w:p>
        </w:tc>
      </w:tr>
      <w:tr w:rsidR="00AD33D6" w:rsidRPr="00901AB9" w:rsidTr="00AD33D6">
        <w:trPr>
          <w:trHeight w:val="35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3D6" w:rsidRPr="00901AB9" w:rsidRDefault="00AD33D6" w:rsidP="00901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Расходы –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3D6" w:rsidRPr="00901AB9" w:rsidRDefault="00AD33D6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491601,4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3D6" w:rsidRPr="00901AB9" w:rsidRDefault="00AD33D6" w:rsidP="004C0AFC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491 057,8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3D6" w:rsidRPr="00901AB9" w:rsidRDefault="00AD33D6" w:rsidP="004C0AFC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456 777,6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3D6" w:rsidRPr="00901AB9" w:rsidRDefault="00AD33D6" w:rsidP="004C0AFC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463 100,8</w:t>
            </w:r>
          </w:p>
        </w:tc>
      </w:tr>
      <w:tr w:rsidR="00901AB9" w:rsidRPr="00901AB9" w:rsidTr="00AD33D6">
        <w:trPr>
          <w:trHeight w:val="40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AD33D6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1AB9" w:rsidRPr="00901AB9" w:rsidRDefault="00901AB9" w:rsidP="00901AB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</w:p>
        </w:tc>
      </w:tr>
    </w:tbl>
    <w:p w:rsidR="00901AB9" w:rsidRPr="00901AB9" w:rsidRDefault="00901AB9" w:rsidP="00901AB9">
      <w:pPr>
        <w:widowControl w:val="0"/>
        <w:tabs>
          <w:tab w:val="left" w:pos="7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901AB9" w:rsidRPr="00901AB9" w:rsidRDefault="00901AB9" w:rsidP="00901A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Основные характеристики доходов </w:t>
      </w: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кожуунного бюджета Пий-Хемского кожууна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2019 год  и на плановый период 2020 и 2021 годов сформированы на основе прогноза социально-экономического развития Пий-Хемского кожууна на 2019-2021 годы и рассчитаны по методикам прогнозирования поступлений доходов в бюджеты бюджетной системы Российской Федерации, утвержденные администраторами всех уровней в соответствии с общими  требованиями федерального законодательства.</w:t>
      </w:r>
      <w:proofErr w:type="gramEnd"/>
    </w:p>
    <w:p w:rsidR="00901AB9" w:rsidRPr="00901AB9" w:rsidRDefault="00901AB9" w:rsidP="00901AB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Налоговые и неналоговые доходы кожуунного бюджета Пий-Хемского кожууна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на 2019 год спланированы в сумме</w:t>
      </w:r>
      <w:r w:rsidRPr="00901AB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41059 </w:t>
      </w:r>
      <w:proofErr w:type="spellStart"/>
      <w:r w:rsidRPr="00901AB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тыс</w:t>
      </w:r>
      <w:proofErr w:type="gramStart"/>
      <w:r w:rsidRPr="00901AB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, со снижением на 0,1% к оценке</w:t>
      </w:r>
      <w:r w:rsidR="0021089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2018 года или на 55 </w:t>
      </w:r>
      <w:proofErr w:type="spellStart"/>
      <w:r w:rsidR="00210893">
        <w:rPr>
          <w:rFonts w:ascii="Times New Roman" w:eastAsia="Calibri" w:hAnsi="Times New Roman" w:cs="Times New Roman"/>
          <w:sz w:val="24"/>
          <w:szCs w:val="28"/>
          <w:lang w:eastAsia="ru-RU"/>
        </w:rPr>
        <w:t>тыс.рублей</w:t>
      </w:r>
      <w:proofErr w:type="spellEnd"/>
      <w:r w:rsidR="0021089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Снижение объясняется </w:t>
      </w:r>
      <w:proofErr w:type="spellStart"/>
      <w:r w:rsidR="00210893">
        <w:rPr>
          <w:rFonts w:ascii="Times New Roman" w:eastAsia="Calibri" w:hAnsi="Times New Roman" w:cs="Times New Roman"/>
          <w:sz w:val="24"/>
          <w:szCs w:val="28"/>
          <w:lang w:eastAsia="ru-RU"/>
        </w:rPr>
        <w:t>тем</w:t>
      </w:r>
      <w:proofErr w:type="gramStart"/>
      <w:r w:rsidR="00210893">
        <w:rPr>
          <w:rFonts w:ascii="Times New Roman" w:eastAsia="Calibri" w:hAnsi="Times New Roman" w:cs="Times New Roman"/>
          <w:sz w:val="24"/>
          <w:szCs w:val="28"/>
          <w:lang w:eastAsia="ru-RU"/>
        </w:rPr>
        <w:t>,ч</w:t>
      </w:r>
      <w:proofErr w:type="gramEnd"/>
      <w:r w:rsidR="00210893">
        <w:rPr>
          <w:rFonts w:ascii="Times New Roman" w:eastAsia="Calibri" w:hAnsi="Times New Roman" w:cs="Times New Roman"/>
          <w:sz w:val="24"/>
          <w:szCs w:val="28"/>
          <w:lang w:eastAsia="ru-RU"/>
        </w:rPr>
        <w:t>то</w:t>
      </w:r>
      <w:proofErr w:type="spellEnd"/>
      <w:r w:rsidR="0021089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2018 году была погашена частично задолженность ГБУЗ Пий-</w:t>
      </w:r>
      <w:proofErr w:type="spellStart"/>
      <w:r w:rsidR="00210893">
        <w:rPr>
          <w:rFonts w:ascii="Times New Roman" w:eastAsia="Calibri" w:hAnsi="Times New Roman" w:cs="Times New Roman"/>
          <w:sz w:val="24"/>
          <w:szCs w:val="28"/>
          <w:lang w:eastAsia="ru-RU"/>
        </w:rPr>
        <w:t>Хемской</w:t>
      </w:r>
      <w:proofErr w:type="spellEnd"/>
      <w:r w:rsidR="0021089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ЦКБ которая будет считаться как разовый платеж, поэтому произошло снижение на 2019 год. Н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а 2020 год – 42535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тыс</w:t>
      </w:r>
      <w:proofErr w:type="gram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 ростом  в уровню 2019 года на 3,6%, а на 2021 год – 43980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тыс.рублей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 ростом к уровню 2020 года на 3,4%.  </w:t>
      </w:r>
    </w:p>
    <w:p w:rsidR="00901AB9" w:rsidRPr="00901AB9" w:rsidRDefault="00901AB9" w:rsidP="00901AB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Собственные доходы на 2019 год без учета доходов дорожного фонда составляют 38237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</w:t>
      </w:r>
      <w:proofErr w:type="gram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 снижением к ожидаемой оценке 2018 года на 1% или на 380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тыс.рублей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,  на 2020 год – 39026 тыс. рублей с ростом на 2,1% к прогнозу 2019 года,  на 2021 год – 39843 тыс. рублей с ростом на 2,1% к прогнозу 2020 года.</w:t>
      </w:r>
    </w:p>
    <w:p w:rsidR="00901AB9" w:rsidRPr="00901AB9" w:rsidRDefault="00901AB9" w:rsidP="00901AB9">
      <w:pPr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sz w:val="24"/>
          <w:szCs w:val="28"/>
        </w:rPr>
        <w:t xml:space="preserve">Особенности расчетов поступлений платежей по основным доходным источникам на 2019 год и на плановый период 2020 и 2021 годов </w:t>
      </w:r>
    </w:p>
    <w:p w:rsidR="00901AB9" w:rsidRPr="00901AB9" w:rsidRDefault="00901AB9" w:rsidP="00901AB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i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bCs/>
          <w:i/>
          <w:sz w:val="24"/>
          <w:szCs w:val="28"/>
          <w:lang w:eastAsia="ru-RU"/>
        </w:rPr>
        <w:t xml:space="preserve">Налог на доходы физических лиц </w:t>
      </w:r>
    </w:p>
    <w:p w:rsidR="00901AB9" w:rsidRPr="00901AB9" w:rsidRDefault="00901AB9" w:rsidP="00901A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01AB9">
        <w:rPr>
          <w:rFonts w:ascii="Times New Roman" w:eastAsia="Times New Roman" w:hAnsi="Times New Roman" w:cs="Times New Roman"/>
          <w:sz w:val="24"/>
          <w:szCs w:val="28"/>
        </w:rPr>
        <w:t>Налог на доходы физических лиц планируется в соответствии со ст. 56, 61, 61.1, 61.2, 61.5 и п. 3 ст. 58 Бюджетного кодекса РФ, а также Закона Республики Тыва № 1093 ВХ-2 от 05.12.2008г. «О нормативах отчислений от федеральных налогов, региональных налогов и налогов, предусмотренных специальными налоговыми режимами, подлежащих зачислению в республиканский бюджет Республики Тыва, в местные бюджеты Республики Тыва».</w:t>
      </w:r>
      <w:proofErr w:type="gramEnd"/>
      <w:r w:rsidRPr="00901AB9">
        <w:rPr>
          <w:rFonts w:ascii="Times New Roman" w:eastAsia="Times New Roman" w:hAnsi="Times New Roman" w:cs="Times New Roman"/>
          <w:sz w:val="24"/>
          <w:szCs w:val="28"/>
        </w:rPr>
        <w:t xml:space="preserve"> Норматив зачисления налога в кожуунный бюджет: от бюджетов поселений составляет 2%, от  бюджетов муниципальных районов 48%. </w:t>
      </w:r>
    </w:p>
    <w:p w:rsidR="00901AB9" w:rsidRPr="00901AB9" w:rsidRDefault="00901AB9" w:rsidP="00901A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Поступление в кожуунный бюджет налога на 2019 год прогнозируется в сумме 28829 тыс. рублей, с ростом к оценке 2018 года на 1,2% или 355 тыс. рублей. На 2020 год 29406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</w:t>
      </w:r>
      <w:proofErr w:type="gram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на 2021 год 29 994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тыс.рублей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901AB9" w:rsidRPr="00901AB9" w:rsidRDefault="00901AB9" w:rsidP="00901A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В основу расчета налога на доходы физических лиц принят прогнозируемый в составе показателей Прогноза социально-экономического развития Пий-Хемского кожууна на 2019 год фонд оплаты труда в сумме 520 000 тыс. рублей. </w:t>
      </w:r>
    </w:p>
    <w:p w:rsidR="00901AB9" w:rsidRPr="00901AB9" w:rsidRDefault="00901AB9" w:rsidP="00901AB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Основным источником данных об объёмах налоговой базы и вычетах является «Отчет о налоговой базе и структуре начислений  по налогу на доходы физических лиц, удерживаемому налоговыми агентами» за отчетный год 5-НДФЛ, формируемый Управлением Федеральной налоговой службы  по Республике Тыва.</w:t>
      </w:r>
    </w:p>
    <w:p w:rsidR="00901AB9" w:rsidRPr="00901AB9" w:rsidRDefault="00901AB9" w:rsidP="00901AB9">
      <w:pPr>
        <w:spacing w:after="0"/>
        <w:ind w:firstLine="540"/>
        <w:jc w:val="center"/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Акцизы на дизельное топливо, моторные масла, автомобильный бензин и прямогонный бензин, подлежащие распределению в консолидированные бюджеты субъектов Российской Федерации</w:t>
      </w:r>
    </w:p>
    <w:p w:rsidR="00901AB9" w:rsidRPr="00901AB9" w:rsidRDefault="00901AB9" w:rsidP="00901AB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Прогноз поступления акцизов на 2019 год составлен исходя из прогнозируемых объемов поступления доходов от реализации нефтепродуктов, распределяемых по бюджетам субъектов Российской Федерации, ставок акцизов, установленных ст.193 Налогового кодекса Российской Федерации. </w:t>
      </w:r>
    </w:p>
    <w:p w:rsidR="00901AB9" w:rsidRPr="00901AB9" w:rsidRDefault="00901AB9" w:rsidP="00901AB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Поступление акцизов на нефтепродукты  в кожуунный бюджет на 2019 год прогнозируется в сумме 2822 тыс. рублей  с ростом  на 325 тыс. рублей или на 13% к оценке 2018 года.</w:t>
      </w:r>
    </w:p>
    <w:p w:rsidR="00901AB9" w:rsidRPr="00901AB9" w:rsidRDefault="00901AB9" w:rsidP="00901AB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Поступление акцизов на нефтепродукты в кожуунный бюджет на 2020 год прогнозируется в размере 3509 тыс. рублей с ростом на 24 % к прогнозу 2019 года, на 2021 год - в сумме 4137 тыс. рублей с ростом на 17,9 % к прогнозу 2020 года.</w:t>
      </w:r>
    </w:p>
    <w:p w:rsidR="00901AB9" w:rsidRPr="00901AB9" w:rsidRDefault="00901AB9" w:rsidP="00901AB9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Единый налог на вмененный доход</w:t>
      </w:r>
    </w:p>
    <w:p w:rsidR="00901AB9" w:rsidRPr="00901AB9" w:rsidRDefault="00901AB9" w:rsidP="00901AB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Единый налог на вмененный доход прогнозируется на 2019 год в сумме 2911 тыс. рублей, что составляет 104 % к бюджетному назначению на 2018 год. На 2020 год прогнозируется в сумме 3056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</w:t>
      </w:r>
      <w:proofErr w:type="gram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или с ростом к прогнозу 2019 года на 5% или на 145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тыс.рублей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На 2021 год прогнозируется в сумме 3179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</w:t>
      </w:r>
      <w:proofErr w:type="gram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что составляет рост к прогнозу 2020 году 4% или 123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тыс.рублей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901AB9" w:rsidRPr="00901AB9" w:rsidRDefault="00901AB9" w:rsidP="00901A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Единый сельскохозяйственный налог</w:t>
      </w:r>
    </w:p>
    <w:p w:rsidR="00901AB9" w:rsidRPr="00901AB9" w:rsidRDefault="00901AB9" w:rsidP="00901AB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Единый сельскохозяйственный налог прогнозируется на 2019 год  в сумме 181 тыс. рублей, что составляет 93,3 % к бюджетному назначению на 2018 год. На 2020 год – 151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</w:t>
      </w:r>
      <w:proofErr w:type="gram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на 2021 год – 159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тыс.рублей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901AB9" w:rsidRPr="00901AB9" w:rsidRDefault="00901AB9" w:rsidP="00901AB9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8"/>
          <w:highlight w:val="yellow"/>
          <w:u w:val="single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highlight w:val="yellow"/>
          <w:u w:val="single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Налог, взимаемый в связи с применением патентной системы налогообложения, прогнозируется на 2019 год в сумме 137 тыс. рублей, что составляет 187,7 % к бюджетному назначению на 2018 год.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</w:rPr>
        <w:t xml:space="preserve">В основу расчета поступления данного налога приняты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данные главного администратора доходов </w:t>
      </w:r>
      <w:r w:rsidRPr="00901AB9">
        <w:rPr>
          <w:rFonts w:ascii="Times New Roman" w:eastAsia="Calibri" w:hAnsi="Times New Roman" w:cs="Times New Roman"/>
          <w:sz w:val="24"/>
          <w:szCs w:val="28"/>
        </w:rPr>
        <w:t>об объемах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налоговой базы за отчетный, текущий и прогнозируемый периоды. В расчетах учтены влияние роста потребительских цен на увеличение налоговой базы.</w:t>
      </w:r>
    </w:p>
    <w:p w:rsidR="00901AB9" w:rsidRPr="00901AB9" w:rsidRDefault="00901AB9" w:rsidP="00901AB9">
      <w:pPr>
        <w:spacing w:after="0"/>
        <w:ind w:firstLine="540"/>
        <w:jc w:val="center"/>
        <w:outlineLvl w:val="0"/>
        <w:rPr>
          <w:rFonts w:ascii="Times New Roman" w:eastAsia="Calibri" w:hAnsi="Times New Roman" w:cs="Times New Roman"/>
          <w:b/>
          <w:i/>
          <w:iCs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iCs/>
          <w:sz w:val="24"/>
          <w:szCs w:val="28"/>
          <w:lang w:eastAsia="ru-RU"/>
        </w:rPr>
        <w:t>Налог на имущество организаций</w:t>
      </w:r>
    </w:p>
    <w:p w:rsidR="00901AB9" w:rsidRPr="00901AB9" w:rsidRDefault="00901AB9" w:rsidP="00901AB9">
      <w:pPr>
        <w:spacing w:after="0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1AB9">
        <w:rPr>
          <w:rFonts w:ascii="Times New Roman" w:eastAsia="Calibri" w:hAnsi="Times New Roman" w:cs="Times New Roman"/>
          <w:sz w:val="24"/>
          <w:szCs w:val="28"/>
        </w:rPr>
        <w:t>Поступление налога на имущество организаций, подлежащего зачислению кожуунный бюджет, на 2019 год прогнозируется в сумме 2424 тыс. рублей.</w:t>
      </w:r>
    </w:p>
    <w:p w:rsidR="00901AB9" w:rsidRPr="00901AB9" w:rsidRDefault="00901AB9" w:rsidP="00901A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01AB9">
        <w:rPr>
          <w:rFonts w:ascii="Times New Roman" w:eastAsia="Calibri" w:hAnsi="Times New Roman" w:cs="Times New Roman"/>
          <w:sz w:val="24"/>
          <w:szCs w:val="28"/>
        </w:rPr>
        <w:t>При расчете поступлений учтены: среднегодовая стоимость имущества; среднегодовая стоимость необлагаемого налоговом имущества за налоговый период по отчетным данным Федеральной налоговой службы за 2017 год; доля облагаемой среднегодовой стоимости имущества, сложившаяся в предыдущие периоды;  прогнозная сумма налоговой базы; среднегодовая ставка по налогу на имущество организаций; уровень собираемости и погашение недоимки.</w:t>
      </w:r>
      <w:proofErr w:type="gramEnd"/>
    </w:p>
    <w:p w:rsidR="00901AB9" w:rsidRPr="00901AB9" w:rsidRDefault="00901AB9" w:rsidP="00901A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1AB9">
        <w:rPr>
          <w:rFonts w:ascii="Times New Roman" w:eastAsia="Calibri" w:hAnsi="Times New Roman" w:cs="Times New Roman"/>
          <w:sz w:val="24"/>
          <w:szCs w:val="28"/>
        </w:rPr>
        <w:t xml:space="preserve">Среднегодовая стоимость спланирована с ростом на 2,8%, с учетом ввода в эксплуатацию объектов в конце 2017 года. </w:t>
      </w:r>
    </w:p>
    <w:p w:rsidR="00901AB9" w:rsidRPr="00901AB9" w:rsidRDefault="00901AB9" w:rsidP="00901AB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1AB9">
        <w:rPr>
          <w:rFonts w:ascii="Times New Roman" w:eastAsia="Times New Roman" w:hAnsi="Times New Roman" w:cs="Times New Roman"/>
          <w:snapToGrid w:val="0"/>
          <w:sz w:val="24"/>
          <w:szCs w:val="28"/>
        </w:rPr>
        <w:t>В результате сумма налога с</w:t>
      </w:r>
      <w:r w:rsidRPr="00901AB9">
        <w:rPr>
          <w:rFonts w:ascii="Times New Roman" w:eastAsia="Calibri" w:hAnsi="Times New Roman" w:cs="Times New Roman"/>
          <w:snapToGrid w:val="0"/>
          <w:sz w:val="24"/>
          <w:szCs w:val="28"/>
        </w:rPr>
        <w:t>планирована</w:t>
      </w:r>
      <w:r w:rsidRPr="00901AB9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в размере 2424 тыс. рублей. </w:t>
      </w:r>
      <w:r w:rsidRPr="00901AB9">
        <w:rPr>
          <w:rFonts w:ascii="Times New Roman" w:eastAsia="Calibri" w:hAnsi="Times New Roman" w:cs="Times New Roman"/>
          <w:sz w:val="24"/>
          <w:szCs w:val="28"/>
        </w:rPr>
        <w:t xml:space="preserve">По сравнению с оценкой за 2018 год рост на 135 тыс. рублей или на 5,9 %.  </w:t>
      </w:r>
    </w:p>
    <w:p w:rsidR="00901AB9" w:rsidRPr="00901AB9" w:rsidRDefault="00901AB9" w:rsidP="00901AB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Поступление налога </w:t>
      </w:r>
      <w:r w:rsidRPr="00901AB9">
        <w:rPr>
          <w:rFonts w:ascii="Times New Roman" w:eastAsia="Calibri" w:hAnsi="Times New Roman" w:cs="Times New Roman"/>
          <w:snapToGrid w:val="0"/>
          <w:sz w:val="24"/>
          <w:szCs w:val="28"/>
        </w:rPr>
        <w:t>в кожуунный бюджет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2020 год прогнозируется в размере 2449 тыс. рублей с ростом на 1 % к прогнозу 2019 года, на 2021 год - в сумме 2473 тыс. рублей с ростом на 1 % к прогнозу 2020 года. Ежегодный рост поступлений налога на имущество организаций обеспечивается за счет увеличения среднегодовой стоимости имущества Республики Тыва и вводом в эксплуатацию объектов капитального строительства.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</w:p>
    <w:p w:rsidR="00901AB9" w:rsidRPr="00901AB9" w:rsidRDefault="00901AB9" w:rsidP="00901AB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i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bCs/>
          <w:i/>
          <w:sz w:val="24"/>
          <w:szCs w:val="28"/>
          <w:lang w:eastAsia="ru-RU"/>
        </w:rPr>
        <w:t>Государственная пошлина</w:t>
      </w:r>
    </w:p>
    <w:p w:rsidR="00901AB9" w:rsidRPr="00901AB9" w:rsidRDefault="00901AB9" w:rsidP="00901AB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Поступление  государственной пошлины в кожуунный бюджет  на 2019 год прогнозируется в сумме 848 тыс. рублей, со снижением к оценке  2018 года на 33 тыс. рублей или на 3,8%.  </w:t>
      </w:r>
    </w:p>
    <w:p w:rsidR="00901AB9" w:rsidRPr="00901AB9" w:rsidRDefault="00901AB9" w:rsidP="00901AB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Основная доля поступлений государственной пошлины в 2018 году ожидается  по обращениям граждан в федеральные службы через  многофункциональные центры Республики Тыва. </w:t>
      </w:r>
    </w:p>
    <w:p w:rsidR="00901AB9" w:rsidRPr="00901AB9" w:rsidRDefault="00901AB9" w:rsidP="00901AB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Поступление государственной пошлины на 2020 год прогнозируется в размере 865 тыс. рублей с ростом на 2 % к прогнозу 2019 года, на 2021 год - в сумме 883 тыс. рублей с ростом на 2 % к прогнозу 2020 года.</w:t>
      </w:r>
    </w:p>
    <w:p w:rsidR="00901AB9" w:rsidRPr="00901AB9" w:rsidRDefault="00901AB9" w:rsidP="00901A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Доходы, получаемые в виде арендной платы за земельные участки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прогнозируются в сумме 984 тыс. рублей (расчет арендной платы произведен с учетом количества действующих договоров, кадастровой стоимости земельных участков, видов деятельности, категории арендаторов и ожидаемой суммы погашения задолженности). </w:t>
      </w:r>
      <w:proofErr w:type="gramEnd"/>
    </w:p>
    <w:p w:rsidR="00901AB9" w:rsidRPr="00901AB9" w:rsidRDefault="00901AB9" w:rsidP="00901A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Прогноз поступления доходов увеличивается в связи ежегодной индикацией  договоров с учетом инфляции. </w:t>
      </w:r>
    </w:p>
    <w:p w:rsidR="00901AB9" w:rsidRPr="00901AB9" w:rsidRDefault="00901AB9" w:rsidP="00901AB9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Доходы от сдачи в аренду имущества, находящегося </w:t>
      </w: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br/>
        <w:t xml:space="preserve">в муниципальной собственности 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Поступление</w:t>
      </w: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 доходов от сдачи в аренду имущества, находящегося в муниципальной собственности,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прогнозируется в сумме</w:t>
      </w: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 253 тыс. рублей, что составляет 104,1 % к бюджетному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назначению</w:t>
      </w: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 на 2018 год.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В основу расчета поступления доходов от сдачи в аренду имущества, находящегося в муниципальной собственности, приняты оценка поступлений в 2018 году, данные главных администраторов доходов о действующих в 2018 году договорах аренды.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lastRenderedPageBreak/>
        <w:t xml:space="preserve">На 2020 и 2021 год прогнозируется по  253 </w:t>
      </w:r>
      <w:proofErr w:type="spellStart"/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тыс</w:t>
      </w:r>
      <w:proofErr w:type="gramStart"/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.</w:t>
      </w:r>
    </w:p>
    <w:p w:rsidR="00901AB9" w:rsidRPr="00901AB9" w:rsidRDefault="00901AB9" w:rsidP="00901AB9">
      <w:pPr>
        <w:spacing w:after="0"/>
        <w:ind w:left="709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Поступление платы </w:t>
      </w:r>
      <w:proofErr w:type="gramStart"/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за</w:t>
      </w:r>
      <w:proofErr w:type="gramEnd"/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негативное </w:t>
      </w:r>
    </w:p>
    <w:p w:rsidR="00901AB9" w:rsidRPr="00901AB9" w:rsidRDefault="00901AB9" w:rsidP="00901AB9">
      <w:pPr>
        <w:spacing w:after="0"/>
        <w:ind w:left="709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воздействие на окружающую среду</w:t>
      </w:r>
    </w:p>
    <w:p w:rsidR="00901AB9" w:rsidRPr="00901AB9" w:rsidRDefault="00901AB9" w:rsidP="00901AB9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сумме 601 тыс. рублей с ростом к оценке 2018 года на 6,7% или на 38 тыс. рублей в связи с изменениями федерального законодательства. </w:t>
      </w:r>
    </w:p>
    <w:p w:rsidR="00901AB9" w:rsidRPr="00901AB9" w:rsidRDefault="00901AB9" w:rsidP="00901A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Расчет произведен на основании данных Управления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Росприроднадзора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по Республике Тыва и учитывает изменения законодательства в части:</w:t>
      </w:r>
    </w:p>
    <w:p w:rsidR="00901AB9" w:rsidRPr="00901AB9" w:rsidRDefault="00901AB9" w:rsidP="00901A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- отмены платы за выбросы загрязняющих веществ в атмосферный воздух для передвижных источников (Федеральный закон от 21.07.2014 №219-ФЗ по КБК 048 1 12 01020 01 600 120);</w:t>
      </w:r>
    </w:p>
    <w:p w:rsidR="00901AB9" w:rsidRPr="00901AB9" w:rsidRDefault="00901AB9" w:rsidP="00901A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срока уплаты платы по итогам отчетного года – не позднее 1-го марта года, следующего за отчетным периодом. </w:t>
      </w:r>
    </w:p>
    <w:p w:rsidR="00901AB9" w:rsidRPr="00901AB9" w:rsidRDefault="00901AB9" w:rsidP="00901AB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В соответствии с Бюджетным кодексом Российской Федерации с 2016 года в доходы местных бюджетов подлежит зачислению 55% (вместо 40%), в республиканский бюджет – 40% и в федеральный бюджет – 5% (вместо 20%).</w:t>
      </w:r>
    </w:p>
    <w:p w:rsidR="00901AB9" w:rsidRPr="00901AB9" w:rsidRDefault="00901AB9" w:rsidP="00901A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Доходы от оказания платных услуг </w:t>
      </w:r>
    </w:p>
    <w:p w:rsidR="00901AB9" w:rsidRPr="00901AB9" w:rsidRDefault="00901AB9" w:rsidP="00901AB9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и компенсации затрат государства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Поступление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доходов от оказания платных услуг и компенсации затрат государства прогнозируется в сумме 140 тыс. рублей.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В основу расчета поступления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доходов от оказания платных услуг и компенсации затрат государства принята оценка исполнения доходов от оказания платных услуг и компенсации затрат государства за 2018 год с учетом значений индексов изменения факторов, влияющих на сумму указанных доходов, определенных на очередной финансовый год главными администраторами доходов.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2020 год – 150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</w:t>
      </w:r>
      <w:proofErr w:type="gram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на 2021 год – 160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тыс.рублей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901AB9" w:rsidRPr="00901AB9" w:rsidRDefault="00901AB9" w:rsidP="00901AB9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Доходы от продажи земельных участков</w:t>
      </w:r>
    </w:p>
    <w:p w:rsidR="00901AB9" w:rsidRPr="00901AB9" w:rsidRDefault="00901AB9" w:rsidP="00901AB9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Поступление доходов от продажи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земельных участков прогнозируется</w:t>
      </w: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 в объеме 401 тыс. рублей. </w:t>
      </w:r>
    </w:p>
    <w:p w:rsidR="00901AB9" w:rsidRPr="00901AB9" w:rsidRDefault="00901AB9" w:rsidP="00901AB9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Ожидаемая оценка поступления доходов от продажи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земельных участков в </w:t>
      </w: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2018 году прогнозируется в сумме 716 тыс. рублей, что обусловлено дополнительными заявками на проведение торгов по земельным участкам, подлежащим продаже. Прогноз снижается, в связи с передачей земельных участков в м. </w:t>
      </w:r>
      <w:proofErr w:type="spellStart"/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Вавилинский</w:t>
      </w:r>
      <w:proofErr w:type="spellEnd"/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 затон городу Кызылу.</w:t>
      </w:r>
    </w:p>
    <w:p w:rsidR="00901AB9" w:rsidRPr="00901AB9" w:rsidRDefault="00901AB9" w:rsidP="00901AB9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В основу расчета поступления доходов от продажи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земельных участков </w:t>
      </w: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приняты данные главного администратора доходов, сведения о динамике поступлений за предшествующие годы, провизорная оценка по сделкам от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выкупа земельных участков в собственность.</w:t>
      </w:r>
    </w:p>
    <w:p w:rsidR="00901AB9" w:rsidRPr="00901AB9" w:rsidRDefault="00901AB9" w:rsidP="00901AB9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Доходы от штрафов, санкций, возмещения ущерба</w:t>
      </w:r>
    </w:p>
    <w:p w:rsidR="00901AB9" w:rsidRPr="00901AB9" w:rsidRDefault="00901AB9" w:rsidP="00901AB9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Поступление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доходы от штрафов, санкций, возмещения ущерба прогнозируется в сумме 528 тыс. рублей. </w:t>
      </w:r>
    </w:p>
    <w:p w:rsidR="00901AB9" w:rsidRPr="00901AB9" w:rsidRDefault="00901AB9" w:rsidP="00901AB9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901AB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В основу расчета поступления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доходов от штрафов, санкций, возмещения ущерба приняты оценка исполнения за 2018 год с учетом значений индексов изменения факторов, влияющих на сумму доходов от сумм штрафов, санкций, возмещения ущерба, определенных на очередной финансовый год, и представленные данные главными администраторами доходов  бюджета (государственными органами, налагающими денежные взыскания (штрафы) за административные правонарушения, а также принимающими решения о возмещении ущерба</w:t>
      </w:r>
      <w:proofErr w:type="gram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соответствии с законодательством).</w:t>
      </w:r>
    </w:p>
    <w:p w:rsidR="00901AB9" w:rsidRPr="00901AB9" w:rsidRDefault="00901AB9" w:rsidP="00901AB9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2020 год – 533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</w:t>
      </w:r>
      <w:proofErr w:type="gram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.р</w:t>
      </w:r>
      <w:proofErr w:type="gram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на 2021 год – 539 </w:t>
      </w:r>
      <w:proofErr w:type="spellStart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тыс.рублей</w:t>
      </w:r>
      <w:proofErr w:type="spellEnd"/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901AB9" w:rsidRPr="00901AB9" w:rsidRDefault="00901AB9" w:rsidP="00901AB9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Безвозмездные поступления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составе доходов  бюджета предусматриваются безвозмездные поступления.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Объем указанных средств, предусмотренный проектом закона, характеризуется показателями, приведенными в таблице.</w:t>
      </w:r>
    </w:p>
    <w:p w:rsidR="00901AB9" w:rsidRPr="00901AB9" w:rsidRDefault="00901AB9" w:rsidP="00901AB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(тыс. рублей)</w:t>
      </w:r>
    </w:p>
    <w:tbl>
      <w:tblPr>
        <w:tblW w:w="9766" w:type="dxa"/>
        <w:tblLook w:val="00A0" w:firstRow="1" w:lastRow="0" w:firstColumn="1" w:lastColumn="0" w:noHBand="0" w:noVBand="0"/>
      </w:tblPr>
      <w:tblGrid>
        <w:gridCol w:w="4644"/>
        <w:gridCol w:w="1673"/>
        <w:gridCol w:w="1816"/>
        <w:gridCol w:w="1633"/>
      </w:tblGrid>
      <w:tr w:rsidR="00901AB9" w:rsidRPr="00901AB9" w:rsidTr="00901AB9">
        <w:trPr>
          <w:trHeight w:val="107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2019 год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2020 год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2021 год</w:t>
            </w:r>
          </w:p>
        </w:tc>
      </w:tr>
      <w:tr w:rsidR="00901AB9" w:rsidRPr="00901AB9" w:rsidTr="00901AB9">
        <w:trPr>
          <w:trHeight w:val="31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901AB9" w:rsidRPr="00901AB9" w:rsidTr="00901AB9">
        <w:trPr>
          <w:trHeight w:val="30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901AB9" w:rsidRPr="00901AB9" w:rsidTr="00901AB9">
        <w:trPr>
          <w:trHeight w:val="24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Безвозмездные поступления, всего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449998,8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414242,6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419120,8</w:t>
            </w:r>
          </w:p>
        </w:tc>
      </w:tr>
      <w:tr w:rsidR="00901AB9" w:rsidRPr="00901AB9" w:rsidTr="00901AB9">
        <w:trPr>
          <w:trHeight w:val="30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01AB9" w:rsidRPr="00901AB9" w:rsidTr="00901AB9">
        <w:trPr>
          <w:trHeight w:val="7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122886,1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113121,8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114453,9</w:t>
            </w:r>
          </w:p>
        </w:tc>
      </w:tr>
      <w:tr w:rsidR="00901AB9" w:rsidRPr="00901AB9" w:rsidTr="00901AB9">
        <w:trPr>
          <w:trHeight w:val="84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30993,7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28531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28866,9</w:t>
            </w:r>
          </w:p>
        </w:tc>
      </w:tr>
      <w:tr w:rsidR="00901AB9" w:rsidRPr="00901AB9" w:rsidTr="00901AB9">
        <w:trPr>
          <w:trHeight w:val="8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296119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272589,8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9" w:rsidRPr="00901AB9" w:rsidRDefault="00901AB9" w:rsidP="00901AB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1AB9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275800</w:t>
            </w:r>
          </w:p>
        </w:tc>
      </w:tr>
    </w:tbl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Общая сумма безвозмездных поступлений на 2019 год составляет </w:t>
      </w:r>
      <w:r w:rsidRPr="00901AB9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449998,8 </w:t>
      </w: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тыс. рублей.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Дотации бюджетам муниципальных районов  – 122886,1 тыс. рублей, в том числе дотация на выравнивание бюджетной обеспеченности – 108722,5 тыс. рублей, дотации на поддержку мер по обеспечению сбалансированности – 14163,6 тыс. рублей;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8"/>
          <w:lang w:eastAsia="ru-RU"/>
        </w:rPr>
        <w:t>субсидии бюджетам муниципальных районов – 30993,7 тыс. рублей;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1AB9">
        <w:rPr>
          <w:rFonts w:ascii="Times New Roman" w:eastAsia="Calibri" w:hAnsi="Times New Roman" w:cs="Times New Roman"/>
          <w:sz w:val="24"/>
          <w:szCs w:val="24"/>
          <w:lang w:eastAsia="ru-RU"/>
        </w:rPr>
        <w:t>субвенции бюджету на реализацию полномочий Российской Федерации – 296119 тыс. рублей.</w:t>
      </w:r>
    </w:p>
    <w:p w:rsidR="00901AB9" w:rsidRPr="00901AB9" w:rsidRDefault="00901AB9" w:rsidP="00901AB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1A0" w:rsidRPr="00B111A0" w:rsidRDefault="00B111A0" w:rsidP="00B111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РАСХОДЫ </w:t>
      </w:r>
      <w:proofErr w:type="gramStart"/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КОНСОЛИДИРОВАННОГО</w:t>
      </w:r>
      <w:proofErr w:type="gramEnd"/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</w:p>
    <w:p w:rsidR="00B111A0" w:rsidRPr="00B111A0" w:rsidRDefault="00B111A0" w:rsidP="00B111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КОЖУУННОГО БЮДЖЕТОВ МУНИЦИПАЛЬНОГО РАЙОНА «ПИЙ-ХЕМСКИЙ КОЖУУН»</w:t>
      </w:r>
    </w:p>
    <w:p w:rsidR="00B111A0" w:rsidRPr="00B111A0" w:rsidRDefault="00B111A0" w:rsidP="00B111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РЕСПУБЛИКИ ТЫВА 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C6F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 И </w:t>
      </w:r>
      <w:proofErr w:type="gramStart"/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111A0" w:rsidRPr="00B111A0" w:rsidRDefault="00077261" w:rsidP="00B111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ПЛАНОВЫЙ ПЕРИОД 20</w:t>
      </w:r>
      <w:r w:rsidR="00EC6F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EC6F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111A0"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111A0" w:rsidRPr="00B111A0" w:rsidRDefault="00B111A0" w:rsidP="00B111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CA44A0" w:rsidRDefault="00826C94" w:rsidP="00826C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</w:t>
      </w:r>
      <w:r w:rsidR="00C6019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Расходы консолидированного бюджета </w:t>
      </w:r>
      <w:r w:rsidR="00CA44A0">
        <w:rPr>
          <w:rFonts w:ascii="Times New Roman" w:eastAsia="Calibri" w:hAnsi="Times New Roman" w:cs="Times New Roman"/>
          <w:sz w:val="24"/>
          <w:szCs w:val="28"/>
          <w:lang w:eastAsia="ru-RU"/>
        </w:rPr>
        <w:t>Пий-Хемского кожууна на 201</w:t>
      </w:r>
      <w:r w:rsidR="00F81526">
        <w:rPr>
          <w:rFonts w:ascii="Times New Roman" w:eastAsia="Calibri" w:hAnsi="Times New Roman" w:cs="Times New Roman"/>
          <w:sz w:val="24"/>
          <w:szCs w:val="28"/>
          <w:lang w:eastAsia="ru-RU"/>
        </w:rPr>
        <w:t>9</w:t>
      </w:r>
      <w:r w:rsidR="00CA44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год и плановый период 20</w:t>
      </w:r>
      <w:r w:rsidR="00F81526">
        <w:rPr>
          <w:rFonts w:ascii="Times New Roman" w:eastAsia="Calibri" w:hAnsi="Times New Roman" w:cs="Times New Roman"/>
          <w:sz w:val="24"/>
          <w:szCs w:val="28"/>
          <w:lang w:eastAsia="ru-RU"/>
        </w:rPr>
        <w:t>20</w:t>
      </w:r>
      <w:r w:rsidR="00CA44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202</w:t>
      </w:r>
      <w:r w:rsidR="00F81526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CA44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годов составляют соответственно </w:t>
      </w:r>
      <w:r w:rsidR="00A0145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501940 </w:t>
      </w:r>
      <w:r w:rsidR="00CA44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тыс.руб.; </w:t>
      </w:r>
      <w:r w:rsidR="00A0145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467872 </w:t>
      </w:r>
      <w:r w:rsidR="00CA44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тыс.руб; </w:t>
      </w:r>
      <w:r w:rsidR="00A0145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474372 </w:t>
      </w:r>
      <w:r w:rsidR="00CA44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тыс.руб. </w:t>
      </w:r>
    </w:p>
    <w:p w:rsidR="006F7DF1" w:rsidRPr="006F7DF1" w:rsidRDefault="00826C94" w:rsidP="00826C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</w:t>
      </w:r>
      <w:r w:rsidR="006F7DF1" w:rsidRPr="006F7DF1">
        <w:rPr>
          <w:rFonts w:ascii="Times New Roman" w:eastAsia="Calibri" w:hAnsi="Times New Roman" w:cs="Times New Roman"/>
          <w:sz w:val="24"/>
          <w:szCs w:val="28"/>
          <w:lang w:eastAsia="ru-RU"/>
        </w:rPr>
        <w:t>Формирование расходной части прогноза  консолидированного и кожуунного бюджетов на 20</w:t>
      </w:r>
      <w:r w:rsidR="00217BA9">
        <w:rPr>
          <w:rFonts w:ascii="Times New Roman" w:eastAsia="Calibri" w:hAnsi="Times New Roman" w:cs="Times New Roman"/>
          <w:sz w:val="24"/>
          <w:szCs w:val="28"/>
          <w:lang w:eastAsia="ru-RU"/>
        </w:rPr>
        <w:t>19</w:t>
      </w:r>
      <w:r w:rsidR="006F7DF1" w:rsidRPr="006F7DF1">
        <w:rPr>
          <w:rFonts w:ascii="Times New Roman" w:eastAsia="Calibri" w:hAnsi="Times New Roman" w:cs="Times New Roman"/>
          <w:sz w:val="24"/>
          <w:szCs w:val="28"/>
          <w:lang w:eastAsia="ru-RU"/>
        </w:rPr>
        <w:t>-202</w:t>
      </w:r>
      <w:r w:rsidR="00217BA9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6F7DF1" w:rsidRPr="006F7DF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года осуществлялось исходя из следующих основных подходов: </w:t>
      </w:r>
    </w:p>
    <w:p w:rsidR="006F7DF1" w:rsidRPr="006F7DF1" w:rsidRDefault="006F7DF1" w:rsidP="006F7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реализации республиканских и муниципальных целевых программ;</w:t>
      </w:r>
    </w:p>
    <w:p w:rsidR="006F7DF1" w:rsidRPr="006F7DF1" w:rsidRDefault="006F7DF1" w:rsidP="006F7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2CDF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коммунальные услуги с учетом повышения тарифов с 1 июля 201</w:t>
      </w:r>
      <w:r w:rsidR="00F81526" w:rsidRPr="00C62CD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62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на 4% теплоснабжению и водоснабжению, электроэнергии на 9 %, с 01.01.201</w:t>
      </w:r>
      <w:r w:rsidR="00217BA9" w:rsidRPr="00C62CD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62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стоимости  угля на 4 %;</w:t>
      </w: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7DF1" w:rsidRPr="006F7DF1" w:rsidRDefault="006F7DF1" w:rsidP="00826C9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проекте бюджета фонд оплаты труда консолидированного бюджета предусмотрен в объеме </w:t>
      </w:r>
      <w:r w:rsidR="00826C94">
        <w:rPr>
          <w:rFonts w:ascii="Times New Roman" w:eastAsia="Calibri" w:hAnsi="Times New Roman" w:cs="Times New Roman"/>
          <w:sz w:val="24"/>
          <w:szCs w:val="24"/>
          <w:lang w:eastAsia="ru-RU"/>
        </w:rPr>
        <w:t>371700</w:t>
      </w: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 учтены расходы на реализацию «майских» указов </w:t>
      </w:r>
      <w:r w:rsidR="00217BA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>тдельных категорий работников бюджетной сферы.</w:t>
      </w:r>
    </w:p>
    <w:p w:rsidR="006F7DF1" w:rsidRPr="006F7DF1" w:rsidRDefault="006F7DF1" w:rsidP="006F7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D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дополнительные бюджетные ассигнования на реализацию положений </w:t>
      </w:r>
      <w:r w:rsidRPr="006F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Указов Президента Российской Федерации от 7 мая 201</w:t>
      </w:r>
      <w:r w:rsidR="00AD3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F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на поэтапное повышение оплаты труда по следующим категориям:</w:t>
      </w:r>
    </w:p>
    <w:p w:rsidR="006F7DF1" w:rsidRPr="006F7DF1" w:rsidRDefault="006F7DF1" w:rsidP="006F7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педагогических работников дошкольных образовательных учреждений на доведение до средней заработной платы в сфере общего образования;</w:t>
      </w:r>
    </w:p>
    <w:p w:rsidR="006F7DF1" w:rsidRPr="006F7DF1" w:rsidRDefault="006F7DF1" w:rsidP="006F7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работников учреждений культуры на доведение к 201</w:t>
      </w:r>
      <w:r w:rsidR="0082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6F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 средней заработной платы до средней заработной платы в регионе;</w:t>
      </w:r>
    </w:p>
    <w:p w:rsidR="006F7DF1" w:rsidRPr="006F7DF1" w:rsidRDefault="006F7DF1" w:rsidP="006F7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прочий обслуживающий персонал заработная плата не ниже минимального прожиточного минимума по субъекту РФ.</w:t>
      </w:r>
    </w:p>
    <w:p w:rsidR="006F7DF1" w:rsidRPr="006F7DF1" w:rsidRDefault="006F7DF1" w:rsidP="006F7D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социальные выплаты гражданам учтены с учётом адресности и нуждаемости. При расчете потребности н</w:t>
      </w:r>
      <w:r w:rsidRPr="006F7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201</w:t>
      </w:r>
      <w:r w:rsidR="00826C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6F7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 учтено фактическое количество получателей по отчетным данным за 9 месяцев 201</w:t>
      </w:r>
      <w:r w:rsidR="00826C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6F7D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 без увеличения размера социальных выплат.</w:t>
      </w: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7DF1" w:rsidRPr="006F7DF1" w:rsidRDefault="006F7DF1" w:rsidP="006F7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на оплату коммунальных услуг, закупку и доставку угля для учреждений бюджетной сферы предусмотрены в сумме </w:t>
      </w:r>
      <w:r w:rsidR="00826C94">
        <w:rPr>
          <w:rFonts w:ascii="Times New Roman" w:eastAsia="Calibri" w:hAnsi="Times New Roman" w:cs="Times New Roman"/>
          <w:sz w:val="24"/>
          <w:szCs w:val="24"/>
          <w:lang w:eastAsia="ru-RU"/>
        </w:rPr>
        <w:t>34038,5</w:t>
      </w: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 </w:t>
      </w:r>
    </w:p>
    <w:p w:rsidR="006F7DF1" w:rsidRPr="006F7DF1" w:rsidRDefault="006F7DF1" w:rsidP="006F7D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расходов муниципального бюджета осуществилось в рамках муниципальных программ, с  применением программно-целевого метода.</w:t>
      </w:r>
    </w:p>
    <w:p w:rsidR="006F7DF1" w:rsidRPr="006F7DF1" w:rsidRDefault="006F7DF1" w:rsidP="006F7D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>Пояснения к формированию бюджетных ассигнований по разделам и подразделам классификации расходов бюджета на 201</w:t>
      </w:r>
      <w:r w:rsidR="004A1FF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4A1FF3">
        <w:rPr>
          <w:rFonts w:ascii="Times New Roman" w:eastAsia="Calibri" w:hAnsi="Times New Roman" w:cs="Times New Roman"/>
          <w:sz w:val="24"/>
          <w:szCs w:val="24"/>
          <w:lang w:eastAsia="ru-RU"/>
        </w:rPr>
        <w:t>20 и 2021</w:t>
      </w:r>
      <w:r w:rsidRPr="006F7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 приведены в соответствующих разделах настоящей записки.</w:t>
      </w:r>
    </w:p>
    <w:p w:rsidR="00B111A0" w:rsidRDefault="00B111A0" w:rsidP="00B111A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11A0" w:rsidRDefault="00B111A0" w:rsidP="00B111A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Структура и динамика расходов кожуунного бюджета по разделам</w:t>
      </w:r>
      <w:r w:rsidRPr="00B11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11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классификации расходов</w:t>
      </w:r>
      <w:r w:rsidRPr="00B111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32953" w:rsidRDefault="00F32953" w:rsidP="00F3295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2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44"/>
        <w:gridCol w:w="1154"/>
        <w:gridCol w:w="1153"/>
        <w:gridCol w:w="835"/>
        <w:gridCol w:w="1153"/>
        <w:gridCol w:w="963"/>
        <w:gridCol w:w="1153"/>
        <w:gridCol w:w="800"/>
      </w:tblGrid>
      <w:tr w:rsidR="00217BA9" w:rsidRPr="00217BA9" w:rsidTr="00F32953">
        <w:trPr>
          <w:trHeight w:val="296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217BA9" w:rsidRPr="00217BA9" w:rsidTr="00217BA9">
        <w:trPr>
          <w:trHeight w:val="755"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%% к предыдущему году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%% к предыдущему году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%% к предыдущему году</w:t>
            </w:r>
          </w:p>
        </w:tc>
      </w:tr>
      <w:tr w:rsidR="00217BA9" w:rsidRPr="00217BA9" w:rsidTr="00217BA9">
        <w:trPr>
          <w:trHeight w:val="296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7BA9" w:rsidRPr="00217BA9" w:rsidTr="00217BA9">
        <w:trPr>
          <w:trHeight w:val="296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493697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457777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(без учета условно </w:t>
            </w:r>
            <w:proofErr w:type="gramStart"/>
            <w:r w:rsidRPr="0021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утвержденных</w:t>
            </w:r>
            <w:proofErr w:type="gramEnd"/>
            <w:r w:rsidRPr="0021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493697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456718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7BA9" w:rsidRPr="00217BA9" w:rsidTr="00217BA9">
        <w:trPr>
          <w:cantSplit/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217BA9" w:rsidRPr="00217BA9" w:rsidTr="00217BA9">
        <w:trPr>
          <w:cantSplit/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217BA9" w:rsidRPr="00217BA9" w:rsidTr="00217BA9">
        <w:trPr>
          <w:cantSplit/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217BA9" w:rsidRPr="00217BA9" w:rsidTr="00217BA9">
        <w:trPr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17BA9" w:rsidRPr="00217BA9" w:rsidTr="00217BA9">
        <w:trPr>
          <w:cantSplit/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17BA9" w:rsidRPr="00217BA9" w:rsidTr="00217BA9">
        <w:trPr>
          <w:cantSplit/>
          <w:trHeight w:val="25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A9" w:rsidRPr="00217BA9" w:rsidRDefault="00217BA9" w:rsidP="00217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</w:tbl>
    <w:p w:rsidR="00217BA9" w:rsidRDefault="00217BA9" w:rsidP="00B111A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11A0" w:rsidRPr="00B111A0" w:rsidRDefault="00B111A0" w:rsidP="00B111A0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0100</w:t>
      </w:r>
    </w:p>
    <w:p w:rsidR="00B111A0" w:rsidRPr="00B111A0" w:rsidRDefault="00B111A0" w:rsidP="00B111A0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"ОБЩЕГОСУДАРСТВЕННЫЕ ВОПРОСЫ" </w:t>
      </w:r>
    </w:p>
    <w:p w:rsidR="00B111A0" w:rsidRPr="00B111A0" w:rsidRDefault="00B111A0" w:rsidP="00217BA9">
      <w:pPr>
        <w:spacing w:after="12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«Общегосударственные вопросы» отражаются расходные обязательства высшего должностного лица, представительного органа муниципальной власти, органов исполнительной власти, финансовых органов и органов финансового (финансово-бюджетного) надзора, обеспечение проведения выборов и референдумов, обслуживание государственного долга, резервные фонды и другие общегосударственные вопросы. </w:t>
      </w:r>
    </w:p>
    <w:p w:rsidR="00B111A0" w:rsidRPr="00B111A0" w:rsidRDefault="00B111A0" w:rsidP="00217BA9">
      <w:pPr>
        <w:spacing w:after="12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расходных обязательств по данному разделу на 201</w:t>
      </w:r>
      <w:r w:rsidR="00DA38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B51A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  <w:proofErr w:type="spellStart"/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111A0" w:rsidRDefault="00B111A0" w:rsidP="00217BA9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кожуунного бюджета по разделу "Общегосударственные </w:t>
      </w: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вопросы" характеризуются следующими данными:</w:t>
      </w:r>
    </w:p>
    <w:p w:rsidR="00DA38F3" w:rsidRDefault="00DA38F3" w:rsidP="00217BA9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92"/>
        <w:gridCol w:w="728"/>
        <w:gridCol w:w="947"/>
        <w:gridCol w:w="896"/>
        <w:gridCol w:w="709"/>
        <w:gridCol w:w="760"/>
        <w:gridCol w:w="851"/>
        <w:gridCol w:w="850"/>
        <w:gridCol w:w="851"/>
      </w:tblGrid>
      <w:tr w:rsidR="00DA38F3" w:rsidRPr="00DA38F3" w:rsidTr="00C132F9">
        <w:trPr>
          <w:trHeight w:val="610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ППР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год,</w:t>
            </w:r>
          </w:p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рублей</w:t>
            </w:r>
          </w:p>
          <w:p w:rsidR="00DA38F3" w:rsidRPr="00DA38F3" w:rsidRDefault="00DA38F3" w:rsidP="00DA3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8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DA38F3" w:rsidRPr="00DA38F3" w:rsidRDefault="00DA38F3" w:rsidP="00DA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C132F9" w:rsidRPr="00DA38F3" w:rsidTr="00C132F9">
        <w:trPr>
          <w:trHeight w:val="1460"/>
        </w:trPr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F9" w:rsidRPr="00DA38F3" w:rsidRDefault="00C132F9" w:rsidP="00DA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F9" w:rsidRPr="00DA38F3" w:rsidRDefault="00C132F9" w:rsidP="00DA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F9" w:rsidRPr="00DA38F3" w:rsidRDefault="00C132F9" w:rsidP="00DA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рублей</w:t>
            </w:r>
          </w:p>
          <w:p w:rsidR="00C132F9" w:rsidRPr="00DA38F3" w:rsidRDefault="00C132F9" w:rsidP="00DA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изменения </w:t>
            </w:r>
            <w:proofErr w:type="gramStart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предыдуще</w:t>
            </w:r>
            <w:proofErr w:type="spellEnd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</w:t>
            </w:r>
            <w:proofErr w:type="spellEnd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году,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рублей</w:t>
            </w:r>
          </w:p>
          <w:p w:rsidR="00C132F9" w:rsidRPr="00DA38F3" w:rsidRDefault="00C132F9" w:rsidP="00DA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изменения </w:t>
            </w:r>
            <w:proofErr w:type="gramStart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предыдуще</w:t>
            </w:r>
            <w:proofErr w:type="spellEnd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</w:t>
            </w:r>
            <w:proofErr w:type="spellEnd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</w:t>
            </w:r>
          </w:p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рублей</w:t>
            </w:r>
          </w:p>
          <w:p w:rsidR="00C132F9" w:rsidRPr="00DA38F3" w:rsidRDefault="00C132F9" w:rsidP="00DA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Изменения </w:t>
            </w:r>
            <w:proofErr w:type="gramStart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предыдуще</w:t>
            </w:r>
            <w:proofErr w:type="spellEnd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C132F9" w:rsidRPr="00DA38F3" w:rsidRDefault="00C132F9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</w:t>
            </w:r>
            <w:proofErr w:type="spellEnd"/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году, %</w:t>
            </w:r>
          </w:p>
        </w:tc>
      </w:tr>
      <w:tr w:rsidR="00A80D6F" w:rsidRPr="00DA38F3" w:rsidTr="00C132F9">
        <w:trPr>
          <w:trHeight w:val="30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80D6F" w:rsidRPr="00DA38F3" w:rsidTr="00C132F9">
        <w:trPr>
          <w:trHeight w:val="25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A80D6F" w:rsidRPr="00DA38F3" w:rsidTr="00C132F9">
        <w:trPr>
          <w:trHeight w:val="2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подразделы: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D6F" w:rsidRPr="00DA38F3" w:rsidTr="00C132F9">
        <w:trPr>
          <w:trHeight w:val="2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0D6F" w:rsidRPr="00DA38F3" w:rsidTr="00C132F9">
        <w:trPr>
          <w:trHeight w:val="2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0D6F" w:rsidRPr="00DA38F3" w:rsidTr="00C132F9">
        <w:trPr>
          <w:trHeight w:val="2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исполнительных органов государственной власти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0D6F" w:rsidRPr="00DA38F3" w:rsidTr="00C132F9">
        <w:trPr>
          <w:trHeight w:val="2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A80D6F" w:rsidRPr="00DA38F3" w:rsidTr="00C132F9">
        <w:trPr>
          <w:trHeight w:val="2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0D6F" w:rsidRPr="00DA38F3" w:rsidTr="00C132F9">
        <w:trPr>
          <w:trHeight w:val="2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D6F" w:rsidRPr="00DA38F3" w:rsidTr="00C132F9">
        <w:trPr>
          <w:trHeight w:val="2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0D6F" w:rsidRPr="00DA38F3" w:rsidTr="00C132F9">
        <w:trPr>
          <w:trHeight w:val="2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8F3" w:rsidRPr="00DA38F3" w:rsidRDefault="00DA38F3" w:rsidP="00DA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F3" w:rsidRPr="00DA38F3" w:rsidRDefault="00DA38F3" w:rsidP="00DA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</w:tbl>
    <w:p w:rsidR="00DA38F3" w:rsidRDefault="00DA38F3" w:rsidP="00217BA9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F3" w:rsidRDefault="00DA38F3" w:rsidP="00217BA9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F3" w:rsidRDefault="00DA38F3" w:rsidP="00217BA9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A0" w:rsidRPr="00B111A0" w:rsidRDefault="00B111A0" w:rsidP="00B11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0203 "Национальная оборона»</w:t>
      </w:r>
    </w:p>
    <w:p w:rsidR="00B111A0" w:rsidRPr="00B111A0" w:rsidRDefault="00B111A0" w:rsidP="00B111A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Бюджетные ассигнования бюджета по разделу "Национальная оборона" характеризуются следующими данными:</w:t>
      </w:r>
    </w:p>
    <w:p w:rsidR="00B111A0" w:rsidRPr="00B111A0" w:rsidRDefault="00B111A0" w:rsidP="00B111A0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1085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148"/>
        <w:gridCol w:w="1246"/>
        <w:gridCol w:w="928"/>
        <w:gridCol w:w="1083"/>
        <w:gridCol w:w="964"/>
        <w:gridCol w:w="1172"/>
        <w:gridCol w:w="1080"/>
        <w:gridCol w:w="1229"/>
      </w:tblGrid>
      <w:tr w:rsidR="00B111A0" w:rsidRPr="00B111A0" w:rsidTr="00160A47">
        <w:trPr>
          <w:cantSplit/>
          <w:trHeight w:val="214"/>
          <w:tblHeader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Показатель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16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201</w:t>
            </w:r>
            <w:r w:rsidR="00160A47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8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год,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160A47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201</w:t>
            </w:r>
            <w:r w:rsidR="00160A47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9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16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="00160A47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16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="00DF391E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</w:t>
            </w:r>
            <w:r w:rsidR="00160A47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1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</w:tr>
      <w:tr w:rsidR="00B111A0" w:rsidRPr="00B111A0" w:rsidTr="00160A47">
        <w:trPr>
          <w:cantSplit/>
          <w:trHeight w:val="599"/>
          <w:tblHeader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тыс.</w:t>
            </w:r>
          </w:p>
          <w:p w:rsidR="00B111A0" w:rsidRPr="00B111A0" w:rsidRDefault="00B111A0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изменения к предыдущему году, 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proofErr w:type="spell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тысн</w:t>
            </w:r>
            <w:proofErr w:type="spellEnd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.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рублей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изменения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к </w:t>
            </w:r>
            <w:proofErr w:type="spell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предыдущ</w:t>
            </w:r>
            <w:proofErr w:type="spellEnd"/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ему году,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тыс. рублей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Изменения к предыдущему году, %</w:t>
            </w:r>
          </w:p>
        </w:tc>
      </w:tr>
      <w:tr w:rsidR="00B111A0" w:rsidRPr="00B111A0" w:rsidTr="00160A47">
        <w:trPr>
          <w:cantSplit/>
          <w:trHeight w:val="599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160A47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876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160A47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896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C460DC" w:rsidP="0016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10</w:t>
            </w:r>
            <w:r w:rsidR="00160A47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160A47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824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160A47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160A47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834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C460DC" w:rsidP="00C4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101</w:t>
            </w:r>
          </w:p>
        </w:tc>
      </w:tr>
    </w:tbl>
    <w:p w:rsidR="00B111A0" w:rsidRPr="00B111A0" w:rsidRDefault="00B111A0" w:rsidP="00B11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11A0" w:rsidRPr="00B111A0" w:rsidRDefault="00B111A0" w:rsidP="00B11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0300 "Национальная безопасность и правоохранительная деятельность"</w:t>
      </w:r>
    </w:p>
    <w:p w:rsidR="00B111A0" w:rsidRPr="00B111A0" w:rsidRDefault="00B111A0" w:rsidP="00B111A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B111A0" w:rsidRPr="00B111A0" w:rsidRDefault="00B111A0" w:rsidP="00B111A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B111A0" w:rsidRPr="00B111A0" w:rsidRDefault="00B111A0" w:rsidP="00B111A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Бюджетные ассигнования бюджета по разделу "Национальная безопасность и правоохранительная деятельность" характеризуются следующими данными:</w:t>
      </w:r>
    </w:p>
    <w:p w:rsidR="00B111A0" w:rsidRPr="00B111A0" w:rsidRDefault="00B111A0" w:rsidP="00B111A0">
      <w:pP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850"/>
        <w:gridCol w:w="794"/>
        <w:gridCol w:w="794"/>
        <w:gridCol w:w="822"/>
        <w:gridCol w:w="850"/>
        <w:gridCol w:w="709"/>
        <w:gridCol w:w="709"/>
      </w:tblGrid>
      <w:tr w:rsidR="00160A47" w:rsidRPr="00B111A0" w:rsidTr="002B289C">
        <w:trPr>
          <w:cantSplit/>
          <w:trHeight w:val="215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47" w:rsidRPr="00B111A0" w:rsidRDefault="00160A47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47" w:rsidRPr="00B111A0" w:rsidRDefault="00160A47" w:rsidP="0016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18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год,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A47" w:rsidRPr="00B111A0" w:rsidRDefault="00160A47" w:rsidP="00876A53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9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A47" w:rsidRPr="00B111A0" w:rsidRDefault="00160A47" w:rsidP="0087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A47" w:rsidRPr="00B111A0" w:rsidRDefault="00160A47" w:rsidP="0087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21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</w:tr>
      <w:tr w:rsidR="00B111A0" w:rsidRPr="00B111A0" w:rsidTr="002B289C">
        <w:trPr>
          <w:cantSplit/>
          <w:trHeight w:val="600"/>
          <w:tblHeader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тыс.</w:t>
            </w:r>
          </w:p>
          <w:p w:rsidR="00B111A0" w:rsidRPr="00B111A0" w:rsidRDefault="00B111A0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рублей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изменения к предыдущему году, 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тыс.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изменения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к </w:t>
            </w:r>
            <w:proofErr w:type="spell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предыдущ</w:t>
            </w:r>
            <w:proofErr w:type="spellEnd"/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ему году,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Изменения к предыдущему году, %</w:t>
            </w:r>
          </w:p>
        </w:tc>
      </w:tr>
      <w:tr w:rsidR="00B111A0" w:rsidRPr="00B111A0" w:rsidTr="002B289C">
        <w:trPr>
          <w:cantSplit/>
          <w:trHeight w:val="60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2B289C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2582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2B289C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A0271A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142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A0271A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A0271A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A0271A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A0271A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73</w:t>
            </w:r>
          </w:p>
        </w:tc>
      </w:tr>
      <w:tr w:rsidR="00C460DC" w:rsidRPr="00B111A0" w:rsidTr="002B289C">
        <w:trPr>
          <w:cantSplit/>
          <w:trHeight w:val="60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C460DC" w:rsidRDefault="00C460DC" w:rsidP="004A1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460D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Муниципальная программа «Защита населения и территории от чрезвычайных ситуаций</w:t>
            </w:r>
            <w:r w:rsidR="004A1FF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460D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природного и техногенного характера и обеспечение пожарной безопасности в Пий-Хемском кожууне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4E0608" w:rsidP="002B289C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</w:t>
            </w:r>
            <w:r w:rsidR="002B289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4E0608" w:rsidP="004E0608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</w:t>
            </w:r>
            <w:r w:rsidR="002B289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2B289C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2B289C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1818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2B289C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2B289C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2B289C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B111A0" w:rsidRPr="00B111A0" w:rsidTr="002B289C">
        <w:trPr>
          <w:cantSplit/>
          <w:trHeight w:val="60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КЦП </w:t>
            </w:r>
          </w:p>
          <w:p w:rsidR="00B111A0" w:rsidRPr="00B111A0" w:rsidRDefault="00B111A0" w:rsidP="00C4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1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«Комплексные меры по профилактике злоупотребления наркотиками и их незаконному обороту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4E0608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4E0608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2B289C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C460DC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C460DC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C460DC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2B289C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C460DC" w:rsidRPr="00B111A0" w:rsidTr="002B289C">
        <w:trPr>
          <w:cantSplit/>
          <w:trHeight w:val="294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C460DC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КЦП </w:t>
            </w:r>
          </w:p>
          <w:p w:rsidR="00C460DC" w:rsidRPr="00B111A0" w:rsidRDefault="00C460DC" w:rsidP="004E0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«Профилактика антитеррористической и </w:t>
            </w:r>
            <w:r w:rsidR="004E0608" w:rsidRPr="00B111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экстремисткой</w:t>
            </w:r>
            <w:r w:rsidR="004E06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11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на территории  Пий-Хемского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4E0608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C460DC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2B289C" w:rsidP="00C4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Pr="00B111A0" w:rsidRDefault="00C460DC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Default="00C460DC" w:rsidP="00C460DC">
            <w:pPr>
              <w:jc w:val="center"/>
            </w:pPr>
            <w:r w:rsidRPr="00CB22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Default="00C460DC" w:rsidP="00C460DC">
            <w:pPr>
              <w:jc w:val="center"/>
            </w:pPr>
            <w:r w:rsidRPr="00CB22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DC" w:rsidRDefault="00C460DC" w:rsidP="00C460DC">
            <w:pPr>
              <w:jc w:val="center"/>
            </w:pPr>
            <w:r w:rsidRPr="00CB22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2B289C" w:rsidRPr="00B111A0" w:rsidTr="002B289C">
        <w:trPr>
          <w:cantSplit/>
          <w:trHeight w:val="294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9C" w:rsidRPr="00B111A0" w:rsidRDefault="002B289C" w:rsidP="00876A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КЦП </w:t>
            </w:r>
          </w:p>
          <w:p w:rsidR="002B289C" w:rsidRPr="00B111A0" w:rsidRDefault="002B289C" w:rsidP="00876A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"Повышение бе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зопасности дорожного движения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9C" w:rsidRPr="00B111A0" w:rsidRDefault="002B289C" w:rsidP="002B2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9C" w:rsidRPr="00B111A0" w:rsidRDefault="002B289C" w:rsidP="00876A53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9C" w:rsidRDefault="002B289C" w:rsidP="00C4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9C" w:rsidRDefault="002B289C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9C" w:rsidRPr="00CB22F5" w:rsidRDefault="002B289C" w:rsidP="00C460D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89C" w:rsidRPr="00CB22F5" w:rsidRDefault="002B289C" w:rsidP="002B289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2B289C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89C" w:rsidRPr="00CB22F5" w:rsidRDefault="002B289C" w:rsidP="00C460D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B111A0" w:rsidRPr="00B111A0" w:rsidRDefault="00B111A0" w:rsidP="00B1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1A0" w:rsidRPr="00B111A0" w:rsidRDefault="00B111A0" w:rsidP="00B111A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0400</w:t>
      </w:r>
    </w:p>
    <w:p w:rsidR="00B111A0" w:rsidRPr="00B111A0" w:rsidRDefault="00B111A0" w:rsidP="00B111A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"НАЦИОНАЛЬНАЯ ЭКОНОМИКА" </w:t>
      </w:r>
    </w:p>
    <w:p w:rsidR="00B111A0" w:rsidRPr="00B111A0" w:rsidRDefault="00B111A0" w:rsidP="00B111A0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B111A0" w:rsidRPr="00B111A0" w:rsidRDefault="00B111A0" w:rsidP="00C62CDF">
      <w:pPr>
        <w:spacing w:after="0" w:line="360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Бюджетные ассигнования на исполнение соответствующих расходных обязательств Пий-Хемского кожууна характеризуются следующими данными:</w:t>
      </w:r>
    </w:p>
    <w:p w:rsidR="00FB518D" w:rsidRPr="00FB518D" w:rsidRDefault="00FB518D" w:rsidP="00C62CDF">
      <w:pPr>
        <w:spacing w:after="0" w:line="240" w:lineRule="auto"/>
        <w:ind w:left="-567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разделу запланированы расходы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период 20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гг соответственно в сумме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6206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6893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тыс.руб.,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7771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по подразделу "сельское хозяйство" - 1528,5 тыс.руб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D0CB3" w:rsidRPr="003D0CB3">
        <w:t xml:space="preserve"> 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1528,5 тыс.руб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1528,5 тыс.руб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B518D" w:rsidRPr="00FB518D" w:rsidRDefault="00FB518D" w:rsidP="00C62CDF">
      <w:pPr>
        <w:spacing w:after="0" w:line="240" w:lineRule="auto"/>
        <w:ind w:left="-567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подразделу "дорожное хозяйство" - 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822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3509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4137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29E7" w:rsidRDefault="00FB518D" w:rsidP="00C62CDF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подразделу "другие вопросы в области национальной экономики"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1856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1856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2108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429E7" w:rsidRDefault="003429E7" w:rsidP="00C62CDF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 w:rsidRPr="003429E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342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342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«Устойчивое развитие сельских территорий на 2015-2017 годы и на период до 2020 года "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-520</w:t>
      </w:r>
      <w:r w:rsidR="00BE7741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BE7741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520 </w:t>
      </w:r>
      <w:r w:rsidR="00BE7741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BE7741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520 </w:t>
      </w:r>
      <w:r w:rsidR="00BE7741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</w:p>
    <w:p w:rsidR="00FB518D" w:rsidRPr="00FB518D" w:rsidRDefault="00FB518D" w:rsidP="00C62CDF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реализацию мероприятий подпрограммы "Комплексные меры  противодействия злоупотреблению наркотиками и их незаконному обороту в МО "Пий-Хемский </w:t>
      </w:r>
      <w:proofErr w:type="spellStart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кожуун</w:t>
      </w:r>
      <w:proofErr w:type="gramStart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"Р</w:t>
      </w:r>
      <w:proofErr w:type="gramEnd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spellEnd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36 тыс.руб;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36 тыс.руб;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29E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36 тыс.руб.</w:t>
      </w:r>
    </w:p>
    <w:p w:rsidR="00FB518D" w:rsidRPr="00FB518D" w:rsidRDefault="00FB518D" w:rsidP="00C62CDF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мероприятий муниципальной программы "Повышение энергоэффективности в МО "Пий-Хемский </w:t>
      </w:r>
      <w:proofErr w:type="spellStart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кожуун</w:t>
      </w:r>
      <w:proofErr w:type="gramStart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"Р</w:t>
      </w:r>
      <w:proofErr w:type="gramEnd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spellEnd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- 3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0 тыс.руб;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0 тыс.руб;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0 тыс.руб;</w:t>
      </w:r>
    </w:p>
    <w:p w:rsidR="00FB518D" w:rsidRPr="00FB518D" w:rsidRDefault="00FB518D" w:rsidP="00C62CDF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муниципальной программы "Создание благоприятных условий для устойчивого экономического развития в МО "Пий-Хемский </w:t>
      </w:r>
      <w:proofErr w:type="spellStart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кожуун</w:t>
      </w:r>
      <w:proofErr w:type="gramStart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"Р</w:t>
      </w:r>
      <w:proofErr w:type="gramEnd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spellEnd"/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7741" w:rsidRPr="00BE77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«Поддержка и развитие малого и среднего предпринимательства в Пий-Хемском кожууне на 2018-2020гг." 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400 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тыс.руб;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0 тыс.руб;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0 тыс.руб;</w:t>
      </w:r>
    </w:p>
    <w:p w:rsidR="00FB518D" w:rsidRPr="00FB518D" w:rsidRDefault="00FB518D" w:rsidP="00C62CDF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муниципальной программы " Утилизация и переработка бытовых отходов" - 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200 тыс.руб;</w:t>
      </w:r>
      <w:r w:rsidR="00BE7741" w:rsidRPr="00BE77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E7741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00 тыс</w:t>
      </w:r>
      <w:proofErr w:type="gramStart"/>
      <w:r w:rsidR="00BE7741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BE7741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;2</w:t>
      </w:r>
      <w:r w:rsidR="00BE7741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00 тыс.руб</w:t>
      </w:r>
    </w:p>
    <w:p w:rsidR="00FB518D" w:rsidRPr="00FB518D" w:rsidRDefault="00FB518D" w:rsidP="00C62CDF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на реализацию муниципальной программы " Благоустройство и охрана окружающей среды населенных пунктов и г. Туран" - 200 тыс.руб;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0CB3"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200 тыс.руб;</w:t>
      </w:r>
      <w:r w:rsidR="003D0CB3"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0CB3">
        <w:rPr>
          <w:rFonts w:ascii="Times New Roman" w:eastAsia="Calibri" w:hAnsi="Times New Roman" w:cs="Times New Roman"/>
          <w:sz w:val="24"/>
          <w:szCs w:val="24"/>
          <w:lang w:eastAsia="ru-RU"/>
        </w:rPr>
        <w:t>200 тыс.руб.</w:t>
      </w:r>
    </w:p>
    <w:p w:rsidR="00B111A0" w:rsidRDefault="00B111A0" w:rsidP="00C62CDF">
      <w:pPr>
        <w:spacing w:after="0" w:line="360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CB3" w:rsidRDefault="003D0CB3" w:rsidP="00C62CDF">
      <w:pPr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РАЗДЕЛ 0500 «</w:t>
      </w:r>
      <w:r w:rsidRPr="003D0CB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BF5228" w:rsidRPr="003D0CB3" w:rsidRDefault="00BF5228" w:rsidP="00C62CDF">
      <w:pPr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D0CB3" w:rsidRPr="003D0CB3" w:rsidRDefault="003D0CB3" w:rsidP="00C62CDF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разделу запланированы расходы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>20-2021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гг соответственно в сумме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5228">
        <w:rPr>
          <w:rFonts w:ascii="Times New Roman" w:eastAsia="Calibri" w:hAnsi="Times New Roman" w:cs="Times New Roman"/>
          <w:sz w:val="24"/>
          <w:szCs w:val="24"/>
          <w:lang w:eastAsia="ru-RU"/>
        </w:rPr>
        <w:t>4642</w:t>
      </w: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ублей</w:t>
      </w:r>
      <w:proofErr w:type="spellEnd"/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F5228">
        <w:rPr>
          <w:rFonts w:ascii="Times New Roman" w:eastAsia="Calibri" w:hAnsi="Times New Roman" w:cs="Times New Roman"/>
          <w:sz w:val="24"/>
          <w:szCs w:val="24"/>
          <w:lang w:eastAsia="ru-RU"/>
        </w:rPr>
        <w:t>;4326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ыс</w:t>
      </w: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уб;</w:t>
      </w: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5228">
        <w:rPr>
          <w:rFonts w:ascii="Times New Roman" w:eastAsia="Calibri" w:hAnsi="Times New Roman" w:cs="Times New Roman"/>
          <w:sz w:val="24"/>
          <w:szCs w:val="24"/>
          <w:lang w:eastAsia="ru-RU"/>
        </w:rPr>
        <w:t>4370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ыс</w:t>
      </w: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0CB3" w:rsidRPr="003D0CB3" w:rsidRDefault="003D0CB3" w:rsidP="00C62CDF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данном разделе запланированы средства на реализацию следующих мероприятий:</w:t>
      </w:r>
    </w:p>
    <w:p w:rsidR="003D0CB3" w:rsidRPr="003D0CB3" w:rsidRDefault="003D0CB3" w:rsidP="00C62CDF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E7741" w:rsidRPr="00BE774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 «Комплексная программа модернизации систем коммунальной инфраструктуры Пий-Хемского кожууна на период 2012-2020 г."</w:t>
      </w:r>
      <w:r w:rsidR="00BE77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4552 тыс.руб; 4230 тыс.руб; 4274 тыс.руб.</w:t>
      </w:r>
    </w:p>
    <w:p w:rsidR="003D0CB3" w:rsidRDefault="00BE7741" w:rsidP="00C62CDF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-Благоустройство. </w:t>
      </w:r>
      <w:r w:rsidRPr="00BE7741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на поддержку муниципальных программ формирования современной городской среды на 2018-2022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</w:t>
      </w:r>
      <w:r w:rsidR="00BF522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5228">
        <w:rPr>
          <w:rFonts w:ascii="Times New Roman" w:eastAsia="Calibri" w:hAnsi="Times New Roman" w:cs="Times New Roman"/>
          <w:sz w:val="24"/>
          <w:szCs w:val="24"/>
          <w:lang w:eastAsia="ru-RU"/>
        </w:rPr>
        <w:t>тыс.руб;</w:t>
      </w:r>
      <w:r w:rsidR="00BF5228" w:rsidRPr="00BF5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5228">
        <w:rPr>
          <w:rFonts w:ascii="Times New Roman" w:eastAsia="Calibri" w:hAnsi="Times New Roman" w:cs="Times New Roman"/>
          <w:sz w:val="24"/>
          <w:szCs w:val="24"/>
          <w:lang w:eastAsia="ru-RU"/>
        </w:rPr>
        <w:t>96 тыс.руб.;</w:t>
      </w:r>
      <w:r w:rsidR="00BF5228" w:rsidRPr="00BF5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5228">
        <w:rPr>
          <w:rFonts w:ascii="Times New Roman" w:eastAsia="Calibri" w:hAnsi="Times New Roman" w:cs="Times New Roman"/>
          <w:sz w:val="24"/>
          <w:szCs w:val="24"/>
          <w:lang w:eastAsia="ru-RU"/>
        </w:rPr>
        <w:t>96 тыс.руб.</w:t>
      </w:r>
    </w:p>
    <w:p w:rsidR="00BF5228" w:rsidRPr="003D0CB3" w:rsidRDefault="00BF5228" w:rsidP="00C62CDF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111A0" w:rsidRPr="00BF5228" w:rsidRDefault="00B111A0" w:rsidP="00C62CD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F52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0700  "ОБРАЗОВАНИЕ"</w:t>
      </w:r>
    </w:p>
    <w:p w:rsidR="00B111A0" w:rsidRPr="00BF5228" w:rsidRDefault="00B111A0" w:rsidP="00C62CD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111A0" w:rsidRPr="00BF5228" w:rsidRDefault="00B111A0" w:rsidP="00C62CDF">
      <w:pPr>
        <w:spacing w:after="12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в сфере образования определяются  следующими нормативными правовыми актами:</w:t>
      </w:r>
    </w:p>
    <w:p w:rsidR="00E555BC" w:rsidRPr="00BF5228" w:rsidRDefault="00E555BC" w:rsidP="00C62CDF">
      <w:pPr>
        <w:spacing w:after="12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«Об образовании в РФ» №273 от 29.12.2012</w:t>
      </w:r>
    </w:p>
    <w:p w:rsidR="00B111A0" w:rsidRPr="00BF5228" w:rsidRDefault="00B111A0" w:rsidP="00C62CDF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Закон Республики Тыва от </w:t>
      </w:r>
      <w:r w:rsidR="00E555BC"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>21</w:t>
      </w:r>
      <w:r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ию</w:t>
      </w:r>
      <w:r w:rsidR="00E555BC"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>ня</w:t>
      </w:r>
      <w:r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E555BC"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>2014</w:t>
      </w:r>
      <w:r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г. № </w:t>
      </w:r>
      <w:r w:rsidR="00E555BC"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>2562 ВХ-1</w:t>
      </w:r>
      <w:r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«Об образовании</w:t>
      </w:r>
      <w:r w:rsidR="00E555BC"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Республике Тыва</w:t>
      </w:r>
      <w:r w:rsidRPr="00BF5228">
        <w:rPr>
          <w:rFonts w:ascii="Times New Roman" w:eastAsia="Calibri" w:hAnsi="Times New Roman" w:cs="Times New Roman"/>
          <w:sz w:val="24"/>
          <w:szCs w:val="28"/>
          <w:lang w:eastAsia="ru-RU"/>
        </w:rPr>
        <w:t>»;</w:t>
      </w:r>
    </w:p>
    <w:p w:rsidR="000400A5" w:rsidRPr="00BF5228" w:rsidRDefault="00B111A0" w:rsidP="00C62CDF">
      <w:pPr>
        <w:spacing w:after="120" w:line="240" w:lineRule="auto"/>
        <w:ind w:left="-567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Тыва </w:t>
      </w:r>
      <w:r w:rsidR="000400A5" w:rsidRPr="00BF5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2016 года N 198-ЗРТ</w:t>
      </w:r>
      <w:r w:rsidRPr="00BF5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0A5" w:rsidRPr="00BF5228">
        <w:rPr>
          <w:rFonts w:ascii="Times New Roman" w:hAnsi="Times New Roman" w:cs="Times New Roman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0400A5" w:rsidRPr="00BF5228">
        <w:rPr>
          <w:rFonts w:ascii="Times New Roman" w:hAnsi="Times New Roman" w:cs="Times New Roman"/>
          <w:color w:val="3C3C3C"/>
          <w:spacing w:val="2"/>
          <w:sz w:val="16"/>
          <w:szCs w:val="16"/>
          <w:shd w:val="clear" w:color="auto" w:fill="FFFFFF"/>
        </w:rPr>
        <w:t>«</w:t>
      </w:r>
      <w:r w:rsidR="000400A5" w:rsidRPr="00BF5228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B111A0" w:rsidRPr="00B111A0" w:rsidRDefault="00B111A0" w:rsidP="00C62CDF">
      <w:pPr>
        <w:spacing w:after="12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исполнение соответствующих расходных обязательств характеризуются следующими данными:</w:t>
      </w:r>
      <w:r w:rsidRPr="00B111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tbl>
      <w:tblPr>
        <w:tblW w:w="103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1378"/>
        <w:gridCol w:w="1181"/>
        <w:gridCol w:w="984"/>
        <w:gridCol w:w="1181"/>
        <w:gridCol w:w="1088"/>
        <w:gridCol w:w="1033"/>
        <w:gridCol w:w="938"/>
      </w:tblGrid>
      <w:tr w:rsidR="00B111A0" w:rsidRPr="00B111A0" w:rsidTr="00BF5228">
        <w:trPr>
          <w:cantSplit/>
          <w:trHeight w:val="1234"/>
          <w:tblHeader/>
        </w:trPr>
        <w:tc>
          <w:tcPr>
            <w:tcW w:w="2559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B111A0" w:rsidRPr="00B111A0" w:rsidRDefault="00B111A0" w:rsidP="00BF5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201</w:t>
            </w:r>
            <w:r w:rsidR="00BF5228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8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год,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181" w:type="dxa"/>
            <w:vAlign w:val="center"/>
          </w:tcPr>
          <w:p w:rsidR="000400A5" w:rsidRDefault="000400A5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201</w:t>
            </w:r>
            <w:r w:rsidR="00BF5228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9</w:t>
            </w:r>
          </w:p>
          <w:p w:rsidR="00B111A0" w:rsidRPr="00B111A0" w:rsidRDefault="00B111A0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proofErr w:type="spell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Тыс</w:t>
            </w:r>
            <w:proofErr w:type="gram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.р</w:t>
            </w:r>
            <w:proofErr w:type="gramEnd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84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изменения к предыдущему году, %</w:t>
            </w:r>
          </w:p>
        </w:tc>
        <w:tc>
          <w:tcPr>
            <w:tcW w:w="1181" w:type="dxa"/>
            <w:vAlign w:val="center"/>
          </w:tcPr>
          <w:p w:rsidR="000400A5" w:rsidRDefault="000400A5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="00BF5228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</w:p>
          <w:p w:rsidR="00B111A0" w:rsidRPr="00B111A0" w:rsidRDefault="00B111A0" w:rsidP="000400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тыс. </w:t>
            </w:r>
            <w:proofErr w:type="spell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88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изменения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к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proofErr w:type="spell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предыдущ</w:t>
            </w:r>
            <w:proofErr w:type="spellEnd"/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ему году,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%</w:t>
            </w:r>
          </w:p>
        </w:tc>
        <w:tc>
          <w:tcPr>
            <w:tcW w:w="1033" w:type="dxa"/>
            <w:vAlign w:val="center"/>
          </w:tcPr>
          <w:p w:rsidR="000400A5" w:rsidRDefault="000400A5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202</w:t>
            </w:r>
            <w:r w:rsidR="00BF5228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1</w:t>
            </w:r>
          </w:p>
          <w:p w:rsidR="00B111A0" w:rsidRPr="00B111A0" w:rsidRDefault="00B111A0" w:rsidP="0004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тыс. </w:t>
            </w:r>
            <w:proofErr w:type="spell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38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изменения к предыдущему году, %</w:t>
            </w:r>
          </w:p>
        </w:tc>
      </w:tr>
      <w:tr w:rsidR="00B111A0" w:rsidRPr="00B111A0" w:rsidTr="00BF5228">
        <w:trPr>
          <w:trHeight w:val="481"/>
        </w:trPr>
        <w:tc>
          <w:tcPr>
            <w:tcW w:w="2559" w:type="dxa"/>
            <w:vAlign w:val="center"/>
          </w:tcPr>
          <w:p w:rsidR="00B111A0" w:rsidRPr="00B111A0" w:rsidRDefault="00BF5228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О</w:t>
            </w:r>
            <w:r w:rsidR="00B111A0" w:rsidRPr="00B111A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бразование, всего</w:t>
            </w:r>
          </w:p>
        </w:tc>
        <w:tc>
          <w:tcPr>
            <w:tcW w:w="1378" w:type="dxa"/>
            <w:vAlign w:val="center"/>
          </w:tcPr>
          <w:p w:rsidR="00B111A0" w:rsidRPr="00B111A0" w:rsidRDefault="00BF5228" w:rsidP="000400A5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330067</w:t>
            </w:r>
          </w:p>
        </w:tc>
        <w:tc>
          <w:tcPr>
            <w:tcW w:w="1181" w:type="dxa"/>
            <w:vAlign w:val="center"/>
          </w:tcPr>
          <w:p w:rsidR="00B111A0" w:rsidRPr="00B111A0" w:rsidRDefault="00BF5228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322956</w:t>
            </w:r>
          </w:p>
        </w:tc>
        <w:tc>
          <w:tcPr>
            <w:tcW w:w="984" w:type="dxa"/>
            <w:vAlign w:val="center"/>
          </w:tcPr>
          <w:p w:rsidR="00B111A0" w:rsidRPr="00B111A0" w:rsidRDefault="005D1517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1181" w:type="dxa"/>
            <w:vAlign w:val="center"/>
          </w:tcPr>
          <w:p w:rsidR="00B111A0" w:rsidRPr="00B111A0" w:rsidRDefault="00BF5228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396400</w:t>
            </w:r>
          </w:p>
        </w:tc>
        <w:tc>
          <w:tcPr>
            <w:tcW w:w="1088" w:type="dxa"/>
            <w:vAlign w:val="center"/>
          </w:tcPr>
          <w:p w:rsidR="00B111A0" w:rsidRPr="00B111A0" w:rsidRDefault="005D1517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1033" w:type="dxa"/>
            <w:vAlign w:val="center"/>
          </w:tcPr>
          <w:p w:rsidR="00B111A0" w:rsidRPr="00B111A0" w:rsidRDefault="00BF5228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299371</w:t>
            </w:r>
          </w:p>
        </w:tc>
        <w:tc>
          <w:tcPr>
            <w:tcW w:w="938" w:type="dxa"/>
            <w:vAlign w:val="center"/>
          </w:tcPr>
          <w:p w:rsidR="00B111A0" w:rsidRPr="00B111A0" w:rsidRDefault="005D1517" w:rsidP="00B111A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101</w:t>
            </w:r>
          </w:p>
        </w:tc>
      </w:tr>
      <w:tr w:rsidR="00B111A0" w:rsidRPr="00B111A0" w:rsidTr="00BF5228">
        <w:trPr>
          <w:trHeight w:val="481"/>
        </w:trPr>
        <w:tc>
          <w:tcPr>
            <w:tcW w:w="2559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7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76604</w:t>
            </w:r>
          </w:p>
        </w:tc>
        <w:tc>
          <w:tcPr>
            <w:tcW w:w="1181" w:type="dxa"/>
            <w:vAlign w:val="center"/>
          </w:tcPr>
          <w:p w:rsidR="00B111A0" w:rsidRPr="00B111A0" w:rsidRDefault="00BF5228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66271</w:t>
            </w:r>
          </w:p>
        </w:tc>
        <w:tc>
          <w:tcPr>
            <w:tcW w:w="984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1181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59568</w:t>
            </w:r>
          </w:p>
        </w:tc>
        <w:tc>
          <w:tcPr>
            <w:tcW w:w="108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1033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60057</w:t>
            </w:r>
          </w:p>
        </w:tc>
        <w:tc>
          <w:tcPr>
            <w:tcW w:w="93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</w:tr>
      <w:tr w:rsidR="00BF5228" w:rsidRPr="00B111A0" w:rsidTr="00BF5228">
        <w:trPr>
          <w:trHeight w:val="481"/>
        </w:trPr>
        <w:tc>
          <w:tcPr>
            <w:tcW w:w="2559" w:type="dxa"/>
            <w:vAlign w:val="center"/>
          </w:tcPr>
          <w:p w:rsidR="00BF5228" w:rsidRPr="00B111A0" w:rsidRDefault="00BF5228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78" w:type="dxa"/>
            <w:vAlign w:val="center"/>
          </w:tcPr>
          <w:p w:rsidR="00BF5228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214679</w:t>
            </w:r>
          </w:p>
        </w:tc>
        <w:tc>
          <w:tcPr>
            <w:tcW w:w="1181" w:type="dxa"/>
            <w:vAlign w:val="center"/>
          </w:tcPr>
          <w:p w:rsidR="00BF5228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216772</w:t>
            </w:r>
          </w:p>
        </w:tc>
        <w:tc>
          <w:tcPr>
            <w:tcW w:w="984" w:type="dxa"/>
            <w:vAlign w:val="center"/>
          </w:tcPr>
          <w:p w:rsidR="00BF5228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  <w:tc>
          <w:tcPr>
            <w:tcW w:w="1181" w:type="dxa"/>
            <w:vAlign w:val="center"/>
          </w:tcPr>
          <w:p w:rsidR="00BF5228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198727</w:t>
            </w:r>
          </w:p>
        </w:tc>
        <w:tc>
          <w:tcPr>
            <w:tcW w:w="1088" w:type="dxa"/>
            <w:vAlign w:val="center"/>
          </w:tcPr>
          <w:p w:rsidR="00BF5228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92</w:t>
            </w:r>
          </w:p>
        </w:tc>
        <w:tc>
          <w:tcPr>
            <w:tcW w:w="1033" w:type="dxa"/>
            <w:vAlign w:val="center"/>
          </w:tcPr>
          <w:p w:rsidR="00BF5228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201041</w:t>
            </w:r>
          </w:p>
        </w:tc>
        <w:tc>
          <w:tcPr>
            <w:tcW w:w="938" w:type="dxa"/>
            <w:vAlign w:val="center"/>
          </w:tcPr>
          <w:p w:rsidR="00BF5228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</w:tr>
      <w:tr w:rsidR="00B111A0" w:rsidRPr="00B111A0" w:rsidTr="00BF5228">
        <w:trPr>
          <w:trHeight w:val="481"/>
        </w:trPr>
        <w:tc>
          <w:tcPr>
            <w:tcW w:w="2559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37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19930</w:t>
            </w:r>
          </w:p>
        </w:tc>
        <w:tc>
          <w:tcPr>
            <w:tcW w:w="1181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20303</w:t>
            </w:r>
          </w:p>
        </w:tc>
        <w:tc>
          <w:tcPr>
            <w:tcW w:w="984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1181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19859</w:t>
            </w:r>
          </w:p>
        </w:tc>
        <w:tc>
          <w:tcPr>
            <w:tcW w:w="108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98</w:t>
            </w:r>
          </w:p>
        </w:tc>
        <w:tc>
          <w:tcPr>
            <w:tcW w:w="1033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19859</w:t>
            </w:r>
          </w:p>
        </w:tc>
        <w:tc>
          <w:tcPr>
            <w:tcW w:w="93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B111A0" w:rsidRPr="00B111A0" w:rsidTr="00BF5228">
        <w:trPr>
          <w:trHeight w:val="481"/>
        </w:trPr>
        <w:tc>
          <w:tcPr>
            <w:tcW w:w="2559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7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2247</w:t>
            </w:r>
          </w:p>
        </w:tc>
        <w:tc>
          <w:tcPr>
            <w:tcW w:w="1181" w:type="dxa"/>
            <w:vAlign w:val="center"/>
          </w:tcPr>
          <w:p w:rsidR="00B111A0" w:rsidRPr="00B111A0" w:rsidRDefault="00876A53" w:rsidP="0004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2529</w:t>
            </w:r>
          </w:p>
        </w:tc>
        <w:tc>
          <w:tcPr>
            <w:tcW w:w="984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113</w:t>
            </w:r>
          </w:p>
        </w:tc>
        <w:tc>
          <w:tcPr>
            <w:tcW w:w="1181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2429</w:t>
            </w:r>
          </w:p>
        </w:tc>
        <w:tc>
          <w:tcPr>
            <w:tcW w:w="108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1033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2442</w:t>
            </w:r>
          </w:p>
        </w:tc>
        <w:tc>
          <w:tcPr>
            <w:tcW w:w="93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</w:tr>
      <w:tr w:rsidR="00B111A0" w:rsidRPr="00B111A0" w:rsidTr="00BF5228">
        <w:trPr>
          <w:trHeight w:val="481"/>
        </w:trPr>
        <w:tc>
          <w:tcPr>
            <w:tcW w:w="2559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7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16607</w:t>
            </w:r>
          </w:p>
        </w:tc>
        <w:tc>
          <w:tcPr>
            <w:tcW w:w="1181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17080</w:t>
            </w:r>
          </w:p>
        </w:tc>
        <w:tc>
          <w:tcPr>
            <w:tcW w:w="984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103</w:t>
            </w:r>
          </w:p>
        </w:tc>
        <w:tc>
          <w:tcPr>
            <w:tcW w:w="1181" w:type="dxa"/>
            <w:vAlign w:val="center"/>
          </w:tcPr>
          <w:p w:rsidR="00B111A0" w:rsidRPr="00B111A0" w:rsidRDefault="00876A53" w:rsidP="0087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15817</w:t>
            </w:r>
          </w:p>
        </w:tc>
        <w:tc>
          <w:tcPr>
            <w:tcW w:w="108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  <w:tc>
          <w:tcPr>
            <w:tcW w:w="1033" w:type="dxa"/>
            <w:vAlign w:val="center"/>
          </w:tcPr>
          <w:p w:rsidR="000400A5" w:rsidRPr="00B111A0" w:rsidRDefault="00876A53" w:rsidP="00040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15971</w:t>
            </w:r>
          </w:p>
        </w:tc>
        <w:tc>
          <w:tcPr>
            <w:tcW w:w="938" w:type="dxa"/>
            <w:vAlign w:val="center"/>
          </w:tcPr>
          <w:p w:rsidR="00B111A0" w:rsidRPr="00B111A0" w:rsidRDefault="00876A53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</w:tr>
    </w:tbl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B111A0" w:rsidRPr="00B111A0" w:rsidRDefault="00B111A0" w:rsidP="00C62CDF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Изменение бюджетных ассигнований по сравнению с объемами за 201</w:t>
      </w:r>
      <w:r w:rsidR="00876A53">
        <w:rPr>
          <w:rFonts w:ascii="Times New Roman" w:eastAsia="Calibri" w:hAnsi="Times New Roman" w:cs="Times New Roman"/>
          <w:sz w:val="24"/>
          <w:szCs w:val="28"/>
          <w:lang w:eastAsia="ru-RU"/>
        </w:rPr>
        <w:t>8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год </w:t>
      </w:r>
      <w:proofErr w:type="gramStart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обусловлены</w:t>
      </w:r>
      <w:proofErr w:type="gramEnd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B111A0" w:rsidRPr="00B111A0" w:rsidRDefault="00B111A0" w:rsidP="00C62CDF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-   увеличение бюджетных ассигнований на увеличение заработной платы работников бюджетной сферы по дорожной карте,</w:t>
      </w:r>
    </w:p>
    <w:p w:rsidR="00B111A0" w:rsidRPr="00B111A0" w:rsidRDefault="00B111A0" w:rsidP="00C62CDF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- индексацией расходов на коммунальные услуги в соответствии с прогнозом социально-экономического развития и прогнозом роста тарифов;</w:t>
      </w:r>
    </w:p>
    <w:p w:rsidR="00065181" w:rsidRDefault="00B111A0" w:rsidP="00C62CD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Сумма по  субвенциям </w:t>
      </w:r>
      <w:proofErr w:type="gramStart"/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>согласно</w:t>
      </w:r>
      <w:proofErr w:type="gramEnd"/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доведенного уведомления от Министерства Финансов РТ 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составля</w:t>
      </w:r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>ют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201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9 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год</w:t>
      </w:r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плановый период 20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>20</w:t>
      </w:r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>-202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гг соответственно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>231829</w:t>
      </w:r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тыс. </w:t>
      </w:r>
      <w:proofErr w:type="spellStart"/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>руб</w:t>
      </w:r>
      <w:proofErr w:type="spellEnd"/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>213408</w:t>
      </w:r>
      <w:r w:rsidR="00065181"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тыс. </w:t>
      </w:r>
      <w:proofErr w:type="spellStart"/>
      <w:r w:rsidR="00065181"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руб</w:t>
      </w:r>
      <w:proofErr w:type="spellEnd"/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  <w:r w:rsidR="00065181"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>215921</w:t>
      </w:r>
      <w:r w:rsidR="00065181"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тыс. руб.  </w:t>
      </w:r>
    </w:p>
    <w:p w:rsidR="00B111A0" w:rsidRPr="00B111A0" w:rsidRDefault="00B111A0" w:rsidP="00C62CDF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111A0" w:rsidRPr="00B111A0" w:rsidRDefault="00B111A0" w:rsidP="00C62CDF">
      <w:pPr>
        <w:spacing w:after="0" w:line="240" w:lineRule="auto"/>
        <w:ind w:left="-851"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 данному разделу бюджетные ассигнования, направляются на </w:t>
      </w:r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исполнение Муниципальной программы </w:t>
      </w:r>
      <w:r w:rsidR="00065181" w:rsidRPr="00065181">
        <w:rPr>
          <w:rFonts w:ascii="Times New Roman" w:eastAsia="Calibri" w:hAnsi="Times New Roman" w:cs="Times New Roman"/>
          <w:sz w:val="24"/>
          <w:szCs w:val="28"/>
          <w:lang w:eastAsia="ru-RU"/>
        </w:rPr>
        <w:t>"Ра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>звитие образования и воспитания</w:t>
      </w:r>
      <w:r w:rsidR="00065181" w:rsidRPr="00065181">
        <w:rPr>
          <w:rFonts w:ascii="Times New Roman" w:eastAsia="Calibri" w:hAnsi="Times New Roman" w:cs="Times New Roman"/>
          <w:sz w:val="24"/>
          <w:szCs w:val="28"/>
          <w:lang w:eastAsia="ru-RU"/>
        </w:rPr>
        <w:t>"</w:t>
      </w:r>
      <w:r w:rsidR="0006518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содержание муниципальных учреждений обра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>зования, проведение мероприятий в области «Образования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  <w:proofErr w:type="gramStart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proofErr w:type="gramEnd"/>
    </w:p>
    <w:p w:rsidR="00B111A0" w:rsidRPr="00B111A0" w:rsidRDefault="00B111A0" w:rsidP="00C62CDF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Основную долю в структуре</w:t>
      </w:r>
      <w:r w:rsidRPr="00B111A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расходов раздела «Образование» занимают бюджетные ассигнования на общее образование.</w:t>
      </w:r>
    </w:p>
    <w:p w:rsidR="00B111A0" w:rsidRPr="00B111A0" w:rsidRDefault="00B111A0" w:rsidP="00C62CD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По данному разделу предусмотрены расходы на предоставление субсидий бюджетным учреждениям ( 11 школ, 11 детских садов, 3 учреждения по внешкольной работе с детьми, метод</w:t>
      </w:r>
      <w:proofErr w:type="gramStart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proofErr w:type="gramEnd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к</w:t>
      </w:r>
      <w:proofErr w:type="gramEnd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абинет, ХЭГ, бухгалтерия</w:t>
      </w:r>
      <w:r w:rsidR="005D151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содержание КДН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).</w:t>
      </w:r>
    </w:p>
    <w:p w:rsidR="00B111A0" w:rsidRPr="00B111A0" w:rsidRDefault="00B111A0" w:rsidP="00C62CDF">
      <w:pPr>
        <w:spacing w:after="120" w:line="288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11A0" w:rsidRPr="00B111A0" w:rsidRDefault="00B111A0" w:rsidP="00C62CDF">
      <w:pPr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Подраздел 0707 «Молодежная политика и оздоровление детей»</w:t>
      </w:r>
    </w:p>
    <w:p w:rsidR="00B111A0" w:rsidRPr="00B111A0" w:rsidRDefault="00B111A0" w:rsidP="00C62CDF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Бюджетные ассигнования на реализацию расходных обязатель</w:t>
      </w:r>
      <w:proofErr w:type="gramStart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ств в сф</w:t>
      </w:r>
      <w:proofErr w:type="gramEnd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ере молодежной политики, характеризуются следующими данными:</w:t>
      </w:r>
    </w:p>
    <w:p w:rsidR="00B111A0" w:rsidRPr="00B111A0" w:rsidRDefault="00B111A0" w:rsidP="00C62CDF">
      <w:pPr>
        <w:spacing w:after="0" w:line="288" w:lineRule="auto"/>
        <w:ind w:left="-851"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8"/>
        <w:gridCol w:w="1096"/>
        <w:gridCol w:w="996"/>
        <w:gridCol w:w="952"/>
        <w:gridCol w:w="848"/>
        <w:gridCol w:w="1080"/>
        <w:gridCol w:w="900"/>
        <w:gridCol w:w="1080"/>
      </w:tblGrid>
      <w:tr w:rsidR="00B111A0" w:rsidRPr="00B111A0" w:rsidTr="00B111A0">
        <w:trPr>
          <w:cantSplit/>
          <w:trHeight w:val="225"/>
          <w:tblHeader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Показатель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3E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201</w:t>
            </w:r>
            <w:r w:rsidR="003E765E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8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3E765E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201</w:t>
            </w:r>
            <w:r w:rsidR="003E765E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9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3E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="003E765E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3E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="00065181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</w:t>
            </w:r>
            <w:r w:rsidR="003E765E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1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</w:tr>
      <w:tr w:rsidR="00B111A0" w:rsidRPr="00B111A0" w:rsidTr="00B111A0">
        <w:trPr>
          <w:cantSplit/>
          <w:trHeight w:val="630"/>
          <w:tblHeader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-192" w:right="-188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тыс. рублей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изменения к </w:t>
            </w:r>
            <w:proofErr w:type="spell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предыдущ</w:t>
            </w:r>
            <w:proofErr w:type="spellEnd"/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ему году, 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Тыс</w:t>
            </w:r>
            <w:proofErr w:type="gram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.. </w:t>
            </w:r>
            <w:proofErr w:type="gramEnd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изменения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к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proofErr w:type="spellStart"/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предыдущ</w:t>
            </w:r>
            <w:proofErr w:type="spellEnd"/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ему году,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изменения к предыдущему году, %</w:t>
            </w:r>
          </w:p>
        </w:tc>
      </w:tr>
      <w:tr w:rsidR="003E765E" w:rsidRPr="00B111A0" w:rsidTr="00B111A0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5E" w:rsidRPr="00B111A0" w:rsidRDefault="003E765E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lastRenderedPageBreak/>
              <w:t>Подраздел «Молодежная политика и оздоровление детей», 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5E" w:rsidRPr="00B111A0" w:rsidRDefault="003E765E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2247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5E" w:rsidRPr="00B111A0" w:rsidRDefault="003E765E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2529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5E" w:rsidRPr="00B111A0" w:rsidRDefault="003E765E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5E" w:rsidRPr="00B111A0" w:rsidRDefault="003E765E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2429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5E" w:rsidRPr="00B111A0" w:rsidRDefault="003E765E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5E" w:rsidRPr="00B111A0" w:rsidRDefault="003E765E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2442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65E" w:rsidRPr="00B111A0" w:rsidRDefault="003E765E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</w:tr>
    </w:tbl>
    <w:p w:rsidR="00B111A0" w:rsidRPr="00B111A0" w:rsidRDefault="00B111A0" w:rsidP="00B111A0">
      <w:pPr>
        <w:spacing w:after="120" w:line="240" w:lineRule="auto"/>
        <w:ind w:left="-567" w:righ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бюджетные ассигнования предусматриваются на организацию оздоровительной кампании детей и подростков.</w:t>
      </w:r>
    </w:p>
    <w:p w:rsidR="00B111A0" w:rsidRPr="00B111A0" w:rsidRDefault="00B111A0" w:rsidP="00B111A0">
      <w:pPr>
        <w:spacing w:after="120" w:line="240" w:lineRule="auto"/>
        <w:ind w:left="-567" w:righ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A0" w:rsidRDefault="00B111A0" w:rsidP="00B111A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Раздел 0800 "Культура, кинематография" </w:t>
      </w:r>
    </w:p>
    <w:p w:rsidR="00065181" w:rsidRDefault="00065181" w:rsidP="00B111A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81" w:rsidRPr="00065181" w:rsidRDefault="00065181" w:rsidP="00065181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разделу запланированы расходы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3E765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E765E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3E765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гг соответственно в </w:t>
      </w: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объеме</w:t>
      </w:r>
      <w:r w:rsidR="00916CE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48156 тыс.руб; 44414 тыс.руб; 45593 тыс.руб</w:t>
      </w:r>
    </w:p>
    <w:p w:rsidR="00065181" w:rsidRPr="00065181" w:rsidRDefault="00065181" w:rsidP="00065181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Расходование средств по разделу осуществляется по следующим направлениям:</w:t>
      </w:r>
    </w:p>
    <w:p w:rsidR="00065181" w:rsidRPr="00065181" w:rsidRDefault="00065181" w:rsidP="00065181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мероприятий муниципальной программы «Развитие культуры в Пий-Хемском кожууне» - 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27974</w:t>
      </w:r>
      <w:r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proofErr w:type="spellEnd"/>
      <w:r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916CEB" w:rsidRPr="00916C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24245</w:t>
      </w:r>
      <w:r w:rsidR="00916CEB"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916CEB"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proofErr w:type="spellEnd"/>
      <w:r w:rsidR="00916CEB"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916CEB" w:rsidRPr="00916C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25424</w:t>
      </w:r>
      <w:r w:rsidR="00916CEB"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916CEB"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proofErr w:type="spellEnd"/>
      <w:r w:rsidR="00916CEB"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6CEB" w:rsidRPr="00916CEB" w:rsidRDefault="00916CEB" w:rsidP="00916CEB">
      <w:pPr>
        <w:pStyle w:val="af9"/>
        <w:numPr>
          <w:ilvl w:val="0"/>
          <w:numId w:val="6"/>
        </w:numPr>
        <w:ind w:left="-567"/>
        <w:rPr>
          <w:sz w:val="24"/>
          <w:szCs w:val="24"/>
        </w:rPr>
      </w:pPr>
      <w:r w:rsidRPr="00916CEB">
        <w:rPr>
          <w:sz w:val="24"/>
          <w:szCs w:val="24"/>
        </w:rPr>
        <w:t>Другие вопросы в области культуры, кинематографии</w:t>
      </w:r>
      <w:r>
        <w:rPr>
          <w:sz w:val="24"/>
          <w:szCs w:val="24"/>
        </w:rPr>
        <w:t>-</w:t>
      </w:r>
      <w:r w:rsidR="00911393">
        <w:rPr>
          <w:sz w:val="24"/>
          <w:szCs w:val="24"/>
        </w:rPr>
        <w:t>20128</w:t>
      </w:r>
      <w:r w:rsidRPr="00916CEB">
        <w:rPr>
          <w:sz w:val="24"/>
          <w:szCs w:val="24"/>
        </w:rPr>
        <w:t xml:space="preserve"> тыс. </w:t>
      </w:r>
      <w:proofErr w:type="spellStart"/>
      <w:r w:rsidRPr="00916CEB">
        <w:rPr>
          <w:sz w:val="24"/>
          <w:szCs w:val="24"/>
        </w:rPr>
        <w:t>руб</w:t>
      </w:r>
      <w:proofErr w:type="spellEnd"/>
      <w:r w:rsidRPr="00916CEB">
        <w:rPr>
          <w:sz w:val="24"/>
          <w:szCs w:val="24"/>
        </w:rPr>
        <w:t xml:space="preserve">; </w:t>
      </w:r>
      <w:r w:rsidR="00911393">
        <w:rPr>
          <w:sz w:val="24"/>
          <w:szCs w:val="24"/>
        </w:rPr>
        <w:t>20169</w:t>
      </w:r>
      <w:r w:rsidRPr="00916CEB">
        <w:rPr>
          <w:sz w:val="24"/>
          <w:szCs w:val="24"/>
        </w:rPr>
        <w:t xml:space="preserve"> тыс. </w:t>
      </w:r>
      <w:proofErr w:type="spellStart"/>
      <w:r w:rsidRPr="00916CEB">
        <w:rPr>
          <w:sz w:val="24"/>
          <w:szCs w:val="24"/>
        </w:rPr>
        <w:t>руб</w:t>
      </w:r>
      <w:proofErr w:type="spellEnd"/>
      <w:r w:rsidRPr="00916CEB">
        <w:rPr>
          <w:sz w:val="24"/>
          <w:szCs w:val="24"/>
        </w:rPr>
        <w:t xml:space="preserve">;. </w:t>
      </w:r>
      <w:r w:rsidR="00911393">
        <w:rPr>
          <w:sz w:val="24"/>
          <w:szCs w:val="24"/>
        </w:rPr>
        <w:t>20169</w:t>
      </w:r>
      <w:r w:rsidRPr="00916CEB">
        <w:rPr>
          <w:sz w:val="24"/>
          <w:szCs w:val="24"/>
        </w:rPr>
        <w:t xml:space="preserve"> тыс. </w:t>
      </w:r>
      <w:proofErr w:type="spellStart"/>
      <w:r w:rsidRPr="00916CEB">
        <w:rPr>
          <w:sz w:val="24"/>
          <w:szCs w:val="24"/>
        </w:rPr>
        <w:t>руб</w:t>
      </w:r>
      <w:proofErr w:type="spellEnd"/>
      <w:proofErr w:type="gramStart"/>
      <w:r w:rsidRPr="00916CEB">
        <w:rPr>
          <w:sz w:val="24"/>
          <w:szCs w:val="24"/>
        </w:rPr>
        <w:t>;..</w:t>
      </w:r>
      <w:proofErr w:type="gramEnd"/>
    </w:p>
    <w:p w:rsidR="00916CEB" w:rsidRDefault="00916CEB" w:rsidP="00916CE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1A0" w:rsidRPr="00B111A0" w:rsidRDefault="00B111A0" w:rsidP="00B111A0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составе расходов бюджета по данному подразделу предусмотрены бюджетные ассигнования на предоставление субсидий  муниципальным бюджетным учреждениям; </w:t>
      </w:r>
    </w:p>
    <w:p w:rsidR="00B111A0" w:rsidRPr="00B111A0" w:rsidRDefault="00B111A0" w:rsidP="00B111A0">
      <w:pPr>
        <w:spacing w:after="12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по данному подразделу бюджетные ассигнования будут направлены на предоставление </w:t>
      </w:r>
      <w:r w:rsidRPr="00B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субсидий </w:t>
      </w:r>
      <w:r w:rsidR="003E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бюджетным учреждениям культуры и </w:t>
      </w:r>
      <w:r w:rsidRPr="00B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3E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казенному учреждению </w:t>
      </w:r>
      <w:r w:rsidRPr="00B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бюджетные расходы на комплектование книжных фондов библиотек муниципального образования; </w:t>
      </w:r>
    </w:p>
    <w:p w:rsidR="00B111A0" w:rsidRPr="00B111A0" w:rsidRDefault="00B111A0" w:rsidP="00B111A0">
      <w:pPr>
        <w:spacing w:after="12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 бюджетных ассигнований по направлению предоставление субсидий муниципальным бюджетным,  учреждениям культуры в 201</w:t>
      </w:r>
      <w:r w:rsidR="003E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B1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обусловлено:</w:t>
      </w:r>
    </w:p>
    <w:p w:rsidR="00B111A0" w:rsidRPr="00B111A0" w:rsidRDefault="00B111A0" w:rsidP="00B111A0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-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увеличение бюджетных ассигнований на увеличение заработной платы работников бюджетной сферы </w:t>
      </w:r>
      <w:r w:rsidR="003E765E">
        <w:rPr>
          <w:rFonts w:ascii="Times New Roman" w:eastAsia="Calibri" w:hAnsi="Times New Roman" w:cs="Times New Roman"/>
          <w:sz w:val="24"/>
          <w:szCs w:val="28"/>
          <w:lang w:eastAsia="ru-RU"/>
        </w:rPr>
        <w:t>до уровня МРОТ и указных работников согласно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дорожной карте,</w:t>
      </w:r>
    </w:p>
    <w:p w:rsidR="00B111A0" w:rsidRPr="00B111A0" w:rsidRDefault="00B111A0" w:rsidP="00B111A0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- индексацией расходов на коммунальные услуги в соответствии с прогнозом социально-экономического развития и прогнозом роста тарифов</w:t>
      </w:r>
      <w:r w:rsidRPr="00B111A0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;</w:t>
      </w:r>
    </w:p>
    <w:p w:rsidR="00B111A0" w:rsidRPr="00B111A0" w:rsidRDefault="00B111A0" w:rsidP="00B111A0">
      <w:pPr>
        <w:tabs>
          <w:tab w:val="left" w:pos="8647"/>
        </w:tabs>
        <w:spacing w:after="120" w:line="240" w:lineRule="auto"/>
        <w:ind w:left="-567" w:right="4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A0" w:rsidRPr="00B111A0" w:rsidRDefault="00B111A0" w:rsidP="00B111A0">
      <w:pPr>
        <w:tabs>
          <w:tab w:val="left" w:pos="8647"/>
        </w:tabs>
        <w:spacing w:after="120" w:line="240" w:lineRule="auto"/>
        <w:ind w:left="-567" w:right="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0900 «Здравоохранение»</w:t>
      </w:r>
    </w:p>
    <w:p w:rsidR="00B33C02" w:rsidRPr="00B33C02" w:rsidRDefault="00B33C02" w:rsidP="00B33C02">
      <w:pPr>
        <w:spacing w:after="0" w:line="240" w:lineRule="auto"/>
        <w:ind w:left="-567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данному разделу утверждаются расходы на муниципальную программу «Сохранение здоровья и формирование здорового образа жизни»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лановый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 20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 соответственно 150</w:t>
      </w: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proofErr w:type="spellEnd"/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150</w:t>
      </w: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;150</w:t>
      </w: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1393" w:rsidRDefault="00911393" w:rsidP="00B111A0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1A0" w:rsidRDefault="00B111A0" w:rsidP="00B111A0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1000 "Социальная политика"</w:t>
      </w:r>
    </w:p>
    <w:p w:rsidR="00B33C02" w:rsidRPr="00B33C02" w:rsidRDefault="00B33C02" w:rsidP="00B33C02">
      <w:pPr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3C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Социальная политика</w:t>
      </w:r>
    </w:p>
    <w:p w:rsidR="00B33C02" w:rsidRDefault="00B33C02" w:rsidP="00B33C02">
      <w:pPr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33C02" w:rsidRPr="00B33C02" w:rsidRDefault="00B33C02" w:rsidP="00B33C02">
      <w:pPr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данному разделу предусмотрено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 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60871</w:t>
      </w: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 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56435</w:t>
      </w: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1393">
        <w:rPr>
          <w:rFonts w:ascii="Times New Roman" w:eastAsia="Calibri" w:hAnsi="Times New Roman" w:cs="Times New Roman"/>
          <w:sz w:val="24"/>
          <w:szCs w:val="24"/>
          <w:lang w:eastAsia="ru-RU"/>
        </w:rPr>
        <w:t>57040</w:t>
      </w:r>
      <w:r w:rsidRPr="00B33C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11A0" w:rsidRPr="00B111A0" w:rsidRDefault="00B111A0" w:rsidP="00B111A0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Бюджетные ассигнования бюджета по разделу "Социальная политика" характеризуются следующими данными: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59"/>
        <w:gridCol w:w="1435"/>
        <w:gridCol w:w="1427"/>
        <w:gridCol w:w="1427"/>
        <w:gridCol w:w="1427"/>
      </w:tblGrid>
      <w:tr w:rsidR="00B111A0" w:rsidRPr="00B111A0" w:rsidTr="00195BF3">
        <w:trPr>
          <w:trHeight w:val="334"/>
          <w:tblHeader/>
        </w:trPr>
        <w:tc>
          <w:tcPr>
            <w:tcW w:w="3559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A0" w:rsidRPr="00B111A0" w:rsidTr="00195BF3">
        <w:trPr>
          <w:cantSplit/>
          <w:trHeight w:val="328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Наименование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49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201</w:t>
            </w:r>
            <w:r w:rsidR="004959CB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8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49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201</w:t>
            </w:r>
            <w:r w:rsidR="004959CB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9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49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="004959CB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49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20</w:t>
            </w:r>
            <w:r w:rsidR="00195BF3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2</w:t>
            </w:r>
            <w:r w:rsidR="004959CB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>1</w:t>
            </w:r>
            <w:r w:rsidRPr="00B111A0"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  <w:t xml:space="preserve"> год</w:t>
            </w:r>
          </w:p>
        </w:tc>
      </w:tr>
      <w:tr w:rsidR="00B111A0" w:rsidRPr="00B111A0" w:rsidTr="00195BF3">
        <w:trPr>
          <w:cantSplit/>
          <w:trHeight w:val="294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B111A0" w:rsidRPr="00B111A0" w:rsidTr="00195BF3">
        <w:trPr>
          <w:trHeight w:val="4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4959CB" w:rsidP="00B111A0">
            <w:pPr>
              <w:spacing w:after="0" w:line="240" w:lineRule="auto"/>
              <w:ind w:left="-108" w:right="-2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52354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4959CB" w:rsidP="00B111A0">
            <w:pPr>
              <w:spacing w:after="0" w:line="240" w:lineRule="auto"/>
              <w:ind w:left="-108" w:right="-2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60871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4959CB" w:rsidP="00B111A0">
            <w:pPr>
              <w:spacing w:after="0" w:line="240" w:lineRule="auto"/>
              <w:ind w:left="-108" w:right="-2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56435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1A0" w:rsidRPr="00B111A0" w:rsidRDefault="004959CB" w:rsidP="00B111A0">
            <w:pPr>
              <w:spacing w:after="0" w:line="240" w:lineRule="auto"/>
              <w:ind w:left="-108" w:right="-2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57040</w:t>
            </w:r>
          </w:p>
        </w:tc>
      </w:tr>
      <w:tr w:rsidR="004959CB" w:rsidRPr="00B111A0" w:rsidTr="004959CB">
        <w:trPr>
          <w:trHeight w:val="4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195B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4959CB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44032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20751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19183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19397</w:t>
            </w:r>
          </w:p>
        </w:tc>
      </w:tr>
      <w:tr w:rsidR="004959CB" w:rsidRPr="00B111A0" w:rsidTr="004959CB">
        <w:trPr>
          <w:trHeight w:val="66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B11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4731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36088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33220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33611</w:t>
            </w:r>
          </w:p>
        </w:tc>
      </w:tr>
      <w:tr w:rsidR="004959CB" w:rsidRPr="00B111A0" w:rsidTr="004959CB">
        <w:trPr>
          <w:trHeight w:val="3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B11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соц</w:t>
            </w:r>
            <w:proofErr w:type="gramStart"/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B111A0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олитики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E7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4032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B11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4032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CB" w:rsidRPr="00B111A0" w:rsidRDefault="004959CB" w:rsidP="00495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4032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B111A0" w:rsidRDefault="00B111A0" w:rsidP="00B111A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Подраздел 1003 «Социальное обеспечение населения»</w:t>
      </w:r>
    </w:p>
    <w:p w:rsidR="004959CB" w:rsidRPr="00B111A0" w:rsidRDefault="004959CB" w:rsidP="00B111A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Расходные обязательства бюджета в сфере социального обеспечения населения определяются  следующими нормативными правовыми актами:</w:t>
      </w:r>
    </w:p>
    <w:p w:rsidR="00B111A0" w:rsidRPr="00B111A0" w:rsidRDefault="00B111A0" w:rsidP="00B11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B111A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1995 г</w:t>
        </w:r>
      </w:smartTag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. № 181-ФЗ "О социальной защите инвалидов в Российской Федерации";</w:t>
      </w:r>
    </w:p>
    <w:p w:rsidR="00B111A0" w:rsidRPr="00B111A0" w:rsidRDefault="00B111A0" w:rsidP="00B11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- Закон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B111A0">
          <w:rPr>
            <w:rFonts w:ascii="Times New Roman" w:eastAsia="Calibri" w:hAnsi="Times New Roman" w:cs="Times New Roman"/>
            <w:snapToGrid w:val="0"/>
            <w:sz w:val="24"/>
            <w:szCs w:val="24"/>
            <w:lang w:eastAsia="ru-RU"/>
          </w:rPr>
          <w:t>1991 г</w:t>
        </w:r>
      </w:smartTag>
      <w:r w:rsidRPr="00B111A0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B111A0" w:rsidRPr="00B111A0" w:rsidRDefault="00B111A0" w:rsidP="00B11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 Российской Федерации  от 18 октября </w:t>
      </w:r>
      <w:smartTag w:uri="urn:schemas-microsoft-com:office:smarttags" w:element="metricconverter">
        <w:smartTagPr>
          <w:attr w:name="ProductID" w:val="1991 г"/>
        </w:smartTagPr>
        <w:r w:rsidRPr="00B111A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1991 г</w:t>
        </w:r>
      </w:smartTag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. N 1761-1 "О реабилитации жертв политических репрессий";</w:t>
      </w:r>
    </w:p>
    <w:p w:rsidR="00B111A0" w:rsidRPr="00B111A0" w:rsidRDefault="00B111A0" w:rsidP="00B11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 Российской Федерации от 15 января </w:t>
      </w:r>
      <w:smartTag w:uri="urn:schemas-microsoft-com:office:smarttags" w:element="metricconverter">
        <w:smartTagPr>
          <w:attr w:name="ProductID" w:val="1993 г"/>
        </w:smartTagPr>
        <w:r w:rsidRPr="00B111A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1993 г</w:t>
        </w:r>
      </w:smartTag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. N 4301-1 "О статусе Героев Советского Союза, Героев Российской Федерации и полных кавалеров ордена Славы";</w:t>
      </w:r>
    </w:p>
    <w:p w:rsidR="00B111A0" w:rsidRPr="00B111A0" w:rsidRDefault="00B111A0" w:rsidP="00B11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закон от 12 января </w:t>
      </w:r>
      <w:smartTag w:uri="urn:schemas-microsoft-com:office:smarttags" w:element="metricconverter">
        <w:smartTagPr>
          <w:attr w:name="ProductID" w:val="1995 г"/>
        </w:smartTagPr>
        <w:r w:rsidRPr="00B111A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1995 г</w:t>
        </w:r>
      </w:smartTag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. N 5-ФЗ "О ветеранах";</w:t>
      </w:r>
    </w:p>
    <w:p w:rsidR="00B111A0" w:rsidRPr="00B111A0" w:rsidRDefault="00B111A0" w:rsidP="00B11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закон от 26 ноября </w:t>
      </w:r>
      <w:smartTag w:uri="urn:schemas-microsoft-com:office:smarttags" w:element="metricconverter">
        <w:smartTagPr>
          <w:attr w:name="ProductID" w:val="1998 г"/>
        </w:smartTagPr>
        <w:r w:rsidRPr="00B111A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1998 г</w:t>
        </w:r>
      </w:smartTag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Теча</w:t>
      </w:r>
      <w:proofErr w:type="spellEnd"/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";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-Закон Республики Тыва от 21.04.2008 N 702 ВХ-2 "О наделении органов местного самоуправления муниципальных районов и городских округов Республики Тыва отдельными государственными полномочиями Российской Федерации по предоставлению мер социальной поддержки по оплате жилья и коммунальных услуг, переданных для осуществления органам государственной власти Республики Тыва";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- Закон Республики Тыва от 20.02.2004 г. № 564 ВХ-</w:t>
      </w:r>
      <w:proofErr w:type="gramStart"/>
      <w:r w:rsidRPr="00B111A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proofErr w:type="gramEnd"/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«О внесении изменений в Закон Республики Тыва «О государственных наградах Республики Тыва»;</w:t>
      </w:r>
    </w:p>
    <w:p w:rsidR="00B111A0" w:rsidRPr="00B111A0" w:rsidRDefault="00B111A0" w:rsidP="00B11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Республики Тыва </w:t>
      </w: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>от 28.12.2005 N 1560 ВХ-1 (ред. от 10.07.2009) "О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граждан".</w:t>
      </w:r>
    </w:p>
    <w:p w:rsidR="00B111A0" w:rsidRPr="00B111A0" w:rsidRDefault="00B111A0" w:rsidP="00B111A0">
      <w:pPr>
        <w:tabs>
          <w:tab w:val="left" w:pos="8647"/>
        </w:tabs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i/>
          <w:kern w:val="28"/>
          <w:sz w:val="20"/>
          <w:szCs w:val="20"/>
          <w:lang w:eastAsia="ru-RU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111A0" w:rsidRPr="00B111A0" w:rsidRDefault="00B111A0" w:rsidP="00B11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1100 " Физическая культура и спорт"</w:t>
      </w:r>
    </w:p>
    <w:p w:rsidR="00B111A0" w:rsidRPr="00B111A0" w:rsidRDefault="00B111A0" w:rsidP="00B111A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13DFF" w:rsidRPr="00A13DFF" w:rsidRDefault="00A13DFF" w:rsidP="00A13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3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разделу «Физическая культура и спорт» предусматривается </w:t>
      </w:r>
      <w:r w:rsidR="004959C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13DFF">
        <w:rPr>
          <w:rFonts w:ascii="Times New Roman" w:eastAsia="Calibri" w:hAnsi="Times New Roman" w:cs="Times New Roman"/>
          <w:sz w:val="24"/>
          <w:szCs w:val="24"/>
          <w:lang w:eastAsia="ru-RU"/>
        </w:rPr>
        <w:t>00 тыс.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каждый год на 201</w:t>
      </w:r>
      <w:r w:rsidR="004959C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959C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4959C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</w:t>
      </w:r>
      <w:proofErr w:type="gramStart"/>
      <w:r w:rsidRPr="00A13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3DFF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направляются по подразделу «Физическая культура», в том числе на муниципальную программу «Сохранение здоровья и формирование здорового образа жизни».</w:t>
      </w:r>
    </w:p>
    <w:p w:rsidR="00B111A0" w:rsidRPr="00B111A0" w:rsidRDefault="00B111A0" w:rsidP="00B111A0">
      <w:pPr>
        <w:keepNext/>
        <w:spacing w:after="0" w:line="240" w:lineRule="auto"/>
        <w:ind w:firstLine="51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A0" w:rsidRPr="00B111A0" w:rsidRDefault="00B111A0" w:rsidP="00B111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1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1200 "Средства массовой информации"</w:t>
      </w:r>
    </w:p>
    <w:p w:rsidR="00B111A0" w:rsidRPr="00B111A0" w:rsidRDefault="00B111A0" w:rsidP="00B111A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B111A0" w:rsidRPr="00B111A0" w:rsidRDefault="00B111A0" w:rsidP="00B111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Подраздел 1202   "Периодическая печать и издательства"</w:t>
      </w:r>
    </w:p>
    <w:p w:rsidR="00B111A0" w:rsidRPr="00B111A0" w:rsidRDefault="00B111A0" w:rsidP="00B111A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исполнение соответствующих расходных обязательств Российской Федерации </w:t>
      </w:r>
      <w:r w:rsidR="00A13DFF">
        <w:rPr>
          <w:rFonts w:ascii="Times New Roman" w:eastAsia="Calibri" w:hAnsi="Times New Roman" w:cs="Times New Roman"/>
          <w:sz w:val="24"/>
          <w:szCs w:val="24"/>
          <w:lang w:eastAsia="ru-RU"/>
        </w:rPr>
        <w:t>на каждый год на 201</w:t>
      </w:r>
      <w:r w:rsidR="00C62CD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13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C62CD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A13DFF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C62CD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3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гг</w:t>
      </w:r>
      <w:r w:rsidR="00A13DFF"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 следующими данными:</w:t>
      </w:r>
      <w:r w:rsidR="00A13DFF" w:rsidRPr="00A13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3DFF" w:rsidRPr="00A1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«Средства массовой информации» запланированы расходы в объеме  30 </w:t>
      </w:r>
      <w:proofErr w:type="spellStart"/>
      <w:r w:rsidR="00A13DFF" w:rsidRPr="00A13D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13DFF" w:rsidRPr="00A13DF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13DFF" w:rsidRPr="00A13DF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A13DFF" w:rsidRPr="00A13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1A0" w:rsidRPr="00B111A0" w:rsidRDefault="00B111A0" w:rsidP="00B111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1A0" w:rsidRPr="00B111A0" w:rsidRDefault="00B111A0" w:rsidP="00B111A0">
      <w:pPr>
        <w:spacing w:after="12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расходов бюджета по данному подразделу предусмотрены расходы на издание газеты «Вестник Пий-</w:t>
      </w:r>
      <w:proofErr w:type="spellStart"/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</w:t>
      </w:r>
      <w:proofErr w:type="spellEnd"/>
      <w:r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11A0" w:rsidRPr="00B111A0" w:rsidRDefault="00B111A0" w:rsidP="00B111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B111A0" w:rsidRPr="00C62CDF" w:rsidRDefault="00B111A0" w:rsidP="00B111A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C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14000 «</w:t>
      </w:r>
      <w:r w:rsidR="00C62CDF" w:rsidRPr="00C62C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C62C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межбюджетных трансфертов из кожуунного бюджета Пий-Хемского кожууна, бюджетам сельских поселений и городского поселения</w:t>
      </w:r>
      <w:r w:rsidR="00C62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должна быть ориентирована на необходимость обеспечения гарантированных Конституцией Республики Тыва равных условий получения гражданами республики  муниципальных услуг в сфере социальной, медицинской помощи, образования и других сферах в рамках полномочий Республики Тыва и полномочий муниципальных образований.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Реализации указанной цели способствует предоставление </w:t>
      </w: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из  кожуунного бюджета Пий-Хемского кожууна, межбюджетных трансфертов. </w:t>
      </w:r>
    </w:p>
    <w:p w:rsid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межбюджетных трансфертов </w:t>
      </w:r>
      <w:proofErr w:type="gramStart"/>
      <w:r w:rsidR="00EF0A48" w:rsidRPr="00EF0A48">
        <w:rPr>
          <w:rFonts w:ascii="Times New Roman" w:eastAsia="Calibri" w:hAnsi="Times New Roman" w:cs="Times New Roman"/>
          <w:sz w:val="24"/>
          <w:szCs w:val="24"/>
          <w:lang w:eastAsia="ru-RU"/>
        </w:rPr>
        <w:t>будет</w:t>
      </w:r>
      <w:proofErr w:type="gramEnd"/>
      <w:r w:rsidR="00EF0A48" w:rsidRPr="00EF0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2CD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</w:t>
      </w:r>
      <w:r w:rsidR="00EF0A48" w:rsidRPr="00EF0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муниципальной программы «Управление финансами»</w:t>
      </w:r>
      <w:r w:rsidR="00EF0A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предоставление </w:t>
      </w: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бюджетам сельских поселений и городского поселения характеризуется следующими данными:</w:t>
      </w:r>
    </w:p>
    <w:p w:rsidR="00C62CDF" w:rsidRPr="00065181" w:rsidRDefault="00C62CDF" w:rsidP="00C62C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2019 год и плановый период 2020-2021гг соответственно в </w:t>
      </w:r>
      <w:r w:rsidRPr="003D0CB3">
        <w:rPr>
          <w:rFonts w:ascii="Times New Roman" w:eastAsia="Calibri" w:hAnsi="Times New Roman" w:cs="Times New Roman"/>
          <w:sz w:val="24"/>
          <w:szCs w:val="24"/>
          <w:lang w:eastAsia="ru-RU"/>
        </w:rPr>
        <w:t>объеме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065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12931 тыс.руб 12280 тыс.руб; 12344 тыс.руб; </w:t>
      </w:r>
    </w:p>
    <w:p w:rsidR="00C62CDF" w:rsidRPr="00B111A0" w:rsidRDefault="00C62CDF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11A0" w:rsidRPr="00B111A0" w:rsidRDefault="00B111A0" w:rsidP="00C62CD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 видом оказания финансовой помощи бюджетам поселений является </w:t>
      </w:r>
      <w:r w:rsidRPr="00B11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дотация на выравнивание бюджетной обеспеченности.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Субвенции бюджетам из республиканского бюджета </w:t>
      </w:r>
      <w:r w:rsidRPr="00B111A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предоставляются в целях финансового обеспечения государственных полномочий Республики Тыва, переданных органам местного самоуправления</w:t>
      </w:r>
      <w:r w:rsidR="00EF0A4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11A0" w:rsidRPr="00B111A0" w:rsidRDefault="00B111A0" w:rsidP="00B11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63642701"/>
    </w:p>
    <w:p w:rsidR="00B111A0" w:rsidRPr="00B111A0" w:rsidRDefault="00B111A0" w:rsidP="00B11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ИСТОЧНИКИ ФИНАНСИРОВАНИЯ ДЕФИЦИТА МУНИЦИПАЛЬНОГО БЮДЖЕТА  ПИЙ-ХЕМСКОГО КОЖУУНА РЕСПУБЛИКИ ТЫВА</w:t>
      </w:r>
    </w:p>
    <w:p w:rsidR="00B111A0" w:rsidRPr="00B111A0" w:rsidRDefault="00B111A0" w:rsidP="00B111A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F0A48" w:rsidRPr="00EF0A48" w:rsidRDefault="00B111A0" w:rsidP="00EF0A48">
      <w:pPr>
        <w:widowControl w:val="0"/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0A48" w:rsidRPr="00EF0A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не утверждаются т.к. прогнозируется бездефицитный бюджет.</w:t>
      </w:r>
    </w:p>
    <w:p w:rsidR="00B111A0" w:rsidRPr="00B111A0" w:rsidRDefault="00EF0A48" w:rsidP="004A1FF3">
      <w:pPr>
        <w:widowControl w:val="0"/>
        <w:snapToGri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утвержденные расходы на 20</w:t>
      </w:r>
      <w:r w:rsidR="004A1F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1FF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2,5 % от собственных расходов бюджета,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1F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A1FF3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EF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5 % от собственных расходов бюджета.</w:t>
      </w:r>
      <w:r w:rsidR="00B111A0" w:rsidRPr="00B1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End w:id="1"/>
    </w:p>
    <w:p w:rsidR="008649FA" w:rsidRDefault="008649FA"/>
    <w:sectPr w:rsidR="008649FA" w:rsidSect="00EF0A4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EE1"/>
    <w:multiLevelType w:val="hybridMultilevel"/>
    <w:tmpl w:val="F348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556B5"/>
    <w:multiLevelType w:val="hybridMultilevel"/>
    <w:tmpl w:val="32E291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181F44"/>
    <w:multiLevelType w:val="hybridMultilevel"/>
    <w:tmpl w:val="AA2015E2"/>
    <w:lvl w:ilvl="0" w:tplc="CA9447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08075A"/>
    <w:multiLevelType w:val="hybridMultilevel"/>
    <w:tmpl w:val="F5D808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1153CB"/>
    <w:multiLevelType w:val="hybridMultilevel"/>
    <w:tmpl w:val="2732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1786"/>
    <w:multiLevelType w:val="hybridMultilevel"/>
    <w:tmpl w:val="C57C97FC"/>
    <w:lvl w:ilvl="0" w:tplc="1F2C273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A0"/>
    <w:rsid w:val="000400A5"/>
    <w:rsid w:val="0004088E"/>
    <w:rsid w:val="00065181"/>
    <w:rsid w:val="00077261"/>
    <w:rsid w:val="000C3168"/>
    <w:rsid w:val="00160A47"/>
    <w:rsid w:val="00195BF3"/>
    <w:rsid w:val="001C0C3C"/>
    <w:rsid w:val="001E6EE6"/>
    <w:rsid w:val="00210893"/>
    <w:rsid w:val="00217BA9"/>
    <w:rsid w:val="002B289C"/>
    <w:rsid w:val="003429E7"/>
    <w:rsid w:val="003D0CB3"/>
    <w:rsid w:val="003E765E"/>
    <w:rsid w:val="004348A2"/>
    <w:rsid w:val="004959CB"/>
    <w:rsid w:val="004A1FF3"/>
    <w:rsid w:val="004E0608"/>
    <w:rsid w:val="005D1517"/>
    <w:rsid w:val="00605E00"/>
    <w:rsid w:val="006F7DF1"/>
    <w:rsid w:val="00826C94"/>
    <w:rsid w:val="008649FA"/>
    <w:rsid w:val="00876A53"/>
    <w:rsid w:val="00901AB9"/>
    <w:rsid w:val="00911393"/>
    <w:rsid w:val="00916CEB"/>
    <w:rsid w:val="00977453"/>
    <w:rsid w:val="00A0145B"/>
    <w:rsid w:val="00A0271A"/>
    <w:rsid w:val="00A13DFF"/>
    <w:rsid w:val="00A80D6F"/>
    <w:rsid w:val="00A9012E"/>
    <w:rsid w:val="00AA4869"/>
    <w:rsid w:val="00AD33D6"/>
    <w:rsid w:val="00B111A0"/>
    <w:rsid w:val="00B33C02"/>
    <w:rsid w:val="00B51A85"/>
    <w:rsid w:val="00BA26A8"/>
    <w:rsid w:val="00BE7741"/>
    <w:rsid w:val="00BF5228"/>
    <w:rsid w:val="00C132F9"/>
    <w:rsid w:val="00C16A9A"/>
    <w:rsid w:val="00C460DC"/>
    <w:rsid w:val="00C60191"/>
    <w:rsid w:val="00C62CDF"/>
    <w:rsid w:val="00CA44A0"/>
    <w:rsid w:val="00CA5BA8"/>
    <w:rsid w:val="00D04836"/>
    <w:rsid w:val="00DA38F3"/>
    <w:rsid w:val="00DF391E"/>
    <w:rsid w:val="00E555BC"/>
    <w:rsid w:val="00EC6F21"/>
    <w:rsid w:val="00EF0A48"/>
    <w:rsid w:val="00F32953"/>
    <w:rsid w:val="00F81526"/>
    <w:rsid w:val="00F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1A0"/>
    <w:pPr>
      <w:keepNext/>
      <w:spacing w:after="0" w:line="240" w:lineRule="auto"/>
      <w:ind w:firstLine="510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11A0"/>
    <w:pPr>
      <w:keepNext/>
      <w:spacing w:before="240" w:after="60" w:line="360" w:lineRule="auto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111A0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111A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15" w:right="14" w:firstLine="864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11A0"/>
    <w:pPr>
      <w:keepNext/>
      <w:widowControl w:val="0"/>
      <w:autoSpaceDE w:val="0"/>
      <w:autoSpaceDN w:val="0"/>
      <w:adjustRightInd w:val="0"/>
      <w:spacing w:after="0" w:line="240" w:lineRule="auto"/>
      <w:ind w:firstLine="993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111A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15" w:right="14" w:firstLine="864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11A0"/>
    <w:pPr>
      <w:keepNext/>
      <w:widowControl w:val="0"/>
      <w:autoSpaceDE w:val="0"/>
      <w:autoSpaceDN w:val="0"/>
      <w:adjustRightInd w:val="0"/>
      <w:spacing w:after="0" w:line="240" w:lineRule="auto"/>
      <w:ind w:firstLine="993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111A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20" w:right="72" w:firstLine="83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11A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30"/>
      <w:jc w:val="center"/>
      <w:outlineLvl w:val="8"/>
    </w:pPr>
    <w:rPr>
      <w:rFonts w:ascii="Times New Roman" w:eastAsia="Times New Roman" w:hAnsi="Times New Roman" w:cs="Times New Roman"/>
      <w:i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1A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1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11A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11A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11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11A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111A0"/>
    <w:rPr>
      <w:rFonts w:ascii="Times New Roman" w:eastAsia="Times New Roman" w:hAnsi="Times New Roman" w:cs="Times New Roman"/>
      <w:i/>
      <w:spacing w:val="-1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B111A0"/>
  </w:style>
  <w:style w:type="paragraph" w:customStyle="1" w:styleId="12">
    <w:name w:val="Знак Знак Знак1 Знак"/>
    <w:basedOn w:val="4"/>
    <w:rsid w:val="00B111A0"/>
    <w:pPr>
      <w:widowControl/>
      <w:shd w:val="clear" w:color="auto" w:fill="auto"/>
      <w:autoSpaceDE/>
      <w:autoSpaceDN/>
      <w:adjustRightInd/>
      <w:spacing w:before="240" w:after="60" w:line="240" w:lineRule="auto"/>
      <w:ind w:left="0" w:right="0" w:firstLine="0"/>
      <w:jc w:val="center"/>
    </w:pPr>
    <w:rPr>
      <w:bCs/>
      <w:szCs w:val="26"/>
    </w:rPr>
  </w:style>
  <w:style w:type="paragraph" w:customStyle="1" w:styleId="a3">
    <w:name w:val="ЭЭГ"/>
    <w:basedOn w:val="a"/>
    <w:rsid w:val="00B111A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111A0"/>
    <w:rPr>
      <w:color w:val="0000FF"/>
      <w:u w:val="single"/>
    </w:rPr>
  </w:style>
  <w:style w:type="character" w:styleId="a5">
    <w:name w:val="FollowedHyperlink"/>
    <w:basedOn w:val="a0"/>
    <w:rsid w:val="00B111A0"/>
    <w:rPr>
      <w:color w:val="800080"/>
      <w:u w:val="single"/>
    </w:rPr>
  </w:style>
  <w:style w:type="paragraph" w:styleId="a6">
    <w:name w:val="Normal (Web)"/>
    <w:basedOn w:val="a"/>
    <w:rsid w:val="00B1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1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111A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B111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11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d"/>
    <w:locked/>
    <w:rsid w:val="00B111A0"/>
    <w:rPr>
      <w:sz w:val="28"/>
      <w:lang w:eastAsia="ru-RU"/>
    </w:rPr>
  </w:style>
  <w:style w:type="paragraph" w:styleId="ad">
    <w:name w:val="Body Text"/>
    <w:basedOn w:val="a"/>
    <w:link w:val="13"/>
    <w:rsid w:val="00B111A0"/>
    <w:pPr>
      <w:spacing w:after="120" w:line="240" w:lineRule="auto"/>
    </w:pPr>
    <w:rPr>
      <w:sz w:val="28"/>
      <w:lang w:eastAsia="ru-RU"/>
    </w:rPr>
  </w:style>
  <w:style w:type="character" w:customStyle="1" w:styleId="ae">
    <w:name w:val="Основной текст Знак"/>
    <w:basedOn w:val="a0"/>
    <w:rsid w:val="00B111A0"/>
  </w:style>
  <w:style w:type="paragraph" w:styleId="af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0"/>
    <w:rsid w:val="00B111A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1,Надин стиль Знак1,Основной текст 1 Знак1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f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B11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2">
    <w:name w:val="Подзаголовок Знак"/>
    <w:basedOn w:val="a0"/>
    <w:link w:val="af1"/>
    <w:rsid w:val="00B111A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First Indent 2"/>
    <w:basedOn w:val="af"/>
    <w:link w:val="22"/>
    <w:rsid w:val="00B111A0"/>
    <w:pPr>
      <w:ind w:firstLine="210"/>
    </w:pPr>
  </w:style>
  <w:style w:type="character" w:customStyle="1" w:styleId="22">
    <w:name w:val="Красная строка 2 Знак"/>
    <w:basedOn w:val="af0"/>
    <w:link w:val="21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111A0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11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111A0"/>
    <w:pPr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111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Indent 2"/>
    <w:basedOn w:val="a"/>
    <w:link w:val="26"/>
    <w:rsid w:val="00B111A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111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11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B111A0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851" w:right="10" w:firstLine="11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rsid w:val="00B111A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B111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B111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B111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1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locked/>
    <w:rsid w:val="00B111A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111A0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paragraph" w:customStyle="1" w:styleId="ConsPlusNormal">
    <w:name w:val="ConsPlusNormal"/>
    <w:rsid w:val="00B111A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B111A0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111A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3">
    <w:name w:val="Стиль По ширине Первая строка:  03 см Знак"/>
    <w:basedOn w:val="a0"/>
    <w:link w:val="030"/>
    <w:locked/>
    <w:rsid w:val="00B111A0"/>
    <w:rPr>
      <w:lang w:eastAsia="ru-RU"/>
    </w:rPr>
  </w:style>
  <w:style w:type="paragraph" w:customStyle="1" w:styleId="030">
    <w:name w:val="Стиль По ширине Первая строка:  03 см"/>
    <w:basedOn w:val="a"/>
    <w:link w:val="03"/>
    <w:rsid w:val="00B111A0"/>
    <w:pPr>
      <w:spacing w:after="0" w:line="240" w:lineRule="auto"/>
      <w:ind w:firstLine="170"/>
      <w:jc w:val="both"/>
    </w:pPr>
    <w:rPr>
      <w:lang w:eastAsia="ru-RU"/>
    </w:rPr>
  </w:style>
  <w:style w:type="paragraph" w:customStyle="1" w:styleId="14">
    <w:name w:val="Основной текст с отступом.Нумерованный список !!.Основной текст 1.Надин стиль.Основной текст без отступа"/>
    <w:basedOn w:val="a"/>
    <w:rsid w:val="00B111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сновной текст с отступом.Нумерованный список !!.Основной текст 1.Надин стиль.Основной текст без отступа1"/>
    <w:basedOn w:val="a"/>
    <w:rsid w:val="00B111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0">
    <w:name w:val="Основной текст с отступом.Нумерованный список !!.Основной текст 1.Надин стиль.Основной текст без отступа2"/>
    <w:basedOn w:val="a"/>
    <w:rsid w:val="00B111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Нумерованный абзац"/>
    <w:rsid w:val="00B111A0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9">
    <w:name w:val="List Paragraph"/>
    <w:basedOn w:val="a"/>
    <w:qFormat/>
    <w:rsid w:val="00B111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0">
    <w:name w:val="Обычный + 14 пт"/>
    <w:aliases w:val="По ширине,Первая строка:  1,27 см,Междустр.интервал:  полу...,25 см"/>
    <w:basedOn w:val="a"/>
    <w:rsid w:val="00B111A0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B111A0"/>
    <w:pPr>
      <w:widowControl w:val="0"/>
      <w:autoSpaceDE w:val="0"/>
      <w:autoSpaceDN w:val="0"/>
      <w:adjustRightInd w:val="0"/>
      <w:spacing w:after="0" w:line="319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11A0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.Нумерованный список !!.Надин стиль.Основной текст 1"/>
    <w:basedOn w:val="a"/>
    <w:rsid w:val="00B111A0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fa">
    <w:name w:val="закоолвки"/>
    <w:basedOn w:val="a"/>
    <w:rsid w:val="00B111A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111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 Знак1 Знак Знак Знак Знак"/>
    <w:basedOn w:val="a"/>
    <w:rsid w:val="00B111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 Знак"/>
    <w:basedOn w:val="a"/>
    <w:rsid w:val="00B111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"/>
    <w:basedOn w:val="a"/>
    <w:rsid w:val="00B111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Стиль ЭЭГ + полужирный"/>
    <w:basedOn w:val="a"/>
    <w:rsid w:val="00B111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111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No Spacing"/>
    <w:qFormat/>
    <w:rsid w:val="00B111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111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B111A0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4"/>
    <w:rsid w:val="00B111A0"/>
    <w:pPr>
      <w:widowControl/>
      <w:shd w:val="clear" w:color="auto" w:fill="auto"/>
      <w:autoSpaceDE/>
      <w:autoSpaceDN/>
      <w:adjustRightInd/>
      <w:spacing w:before="240" w:after="60" w:line="240" w:lineRule="auto"/>
      <w:ind w:left="0" w:right="0" w:firstLine="0"/>
      <w:jc w:val="center"/>
    </w:pPr>
    <w:rPr>
      <w:bCs/>
      <w:szCs w:val="26"/>
    </w:rPr>
  </w:style>
  <w:style w:type="paragraph" w:customStyle="1" w:styleId="aff0">
    <w:name w:val="Основной текст с отступом.Нумерованный список !!.Надин стиль"/>
    <w:basedOn w:val="a"/>
    <w:rsid w:val="00B111A0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CharStyle4">
    <w:name w:val="Char Style 4"/>
    <w:basedOn w:val="a0"/>
    <w:locked/>
    <w:rsid w:val="00B111A0"/>
    <w:rPr>
      <w:strike w:val="0"/>
      <w:dstrike w:val="0"/>
      <w:sz w:val="25"/>
      <w:szCs w:val="25"/>
      <w:u w:val="none"/>
      <w:effect w:val="none"/>
    </w:rPr>
  </w:style>
  <w:style w:type="character" w:customStyle="1" w:styleId="CharStyle7">
    <w:name w:val="Char Style 7"/>
    <w:basedOn w:val="CharStyle3"/>
    <w:rsid w:val="00B111A0"/>
    <w:rPr>
      <w:color w:val="0E4B50"/>
      <w:sz w:val="26"/>
      <w:szCs w:val="26"/>
      <w:shd w:val="clear" w:color="auto" w:fill="FFFFFF"/>
    </w:rPr>
  </w:style>
  <w:style w:type="character" w:customStyle="1" w:styleId="FontStyle12">
    <w:name w:val="Font Style12"/>
    <w:basedOn w:val="a0"/>
    <w:rsid w:val="00B111A0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B111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7">
    <w:name w:val="Основной текст 1 Знак"/>
    <w:aliases w:val="Нумерованный список !! Знак,Надин стиль Знак,Основной текст без отступа Знак Знак"/>
    <w:basedOn w:val="a0"/>
    <w:rsid w:val="00B111A0"/>
    <w:rPr>
      <w:noProof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1A0"/>
    <w:pPr>
      <w:keepNext/>
      <w:spacing w:after="0" w:line="240" w:lineRule="auto"/>
      <w:ind w:firstLine="510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11A0"/>
    <w:pPr>
      <w:keepNext/>
      <w:spacing w:before="240" w:after="60" w:line="360" w:lineRule="auto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111A0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111A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15" w:right="14" w:firstLine="864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11A0"/>
    <w:pPr>
      <w:keepNext/>
      <w:widowControl w:val="0"/>
      <w:autoSpaceDE w:val="0"/>
      <w:autoSpaceDN w:val="0"/>
      <w:adjustRightInd w:val="0"/>
      <w:spacing w:after="0" w:line="240" w:lineRule="auto"/>
      <w:ind w:firstLine="993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111A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15" w:right="14" w:firstLine="864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11A0"/>
    <w:pPr>
      <w:keepNext/>
      <w:widowControl w:val="0"/>
      <w:autoSpaceDE w:val="0"/>
      <w:autoSpaceDN w:val="0"/>
      <w:adjustRightInd w:val="0"/>
      <w:spacing w:after="0" w:line="240" w:lineRule="auto"/>
      <w:ind w:firstLine="993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111A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20" w:right="72" w:firstLine="83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11A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30"/>
      <w:jc w:val="center"/>
      <w:outlineLvl w:val="8"/>
    </w:pPr>
    <w:rPr>
      <w:rFonts w:ascii="Times New Roman" w:eastAsia="Times New Roman" w:hAnsi="Times New Roman" w:cs="Times New Roman"/>
      <w:i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1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1A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1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11A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11A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11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111A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111A0"/>
    <w:rPr>
      <w:rFonts w:ascii="Times New Roman" w:eastAsia="Times New Roman" w:hAnsi="Times New Roman" w:cs="Times New Roman"/>
      <w:i/>
      <w:spacing w:val="-1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B111A0"/>
  </w:style>
  <w:style w:type="paragraph" w:customStyle="1" w:styleId="12">
    <w:name w:val="Знак Знак Знак1 Знак"/>
    <w:basedOn w:val="4"/>
    <w:rsid w:val="00B111A0"/>
    <w:pPr>
      <w:widowControl/>
      <w:shd w:val="clear" w:color="auto" w:fill="auto"/>
      <w:autoSpaceDE/>
      <w:autoSpaceDN/>
      <w:adjustRightInd/>
      <w:spacing w:before="240" w:after="60" w:line="240" w:lineRule="auto"/>
      <w:ind w:left="0" w:right="0" w:firstLine="0"/>
      <w:jc w:val="center"/>
    </w:pPr>
    <w:rPr>
      <w:bCs/>
      <w:szCs w:val="26"/>
    </w:rPr>
  </w:style>
  <w:style w:type="paragraph" w:customStyle="1" w:styleId="a3">
    <w:name w:val="ЭЭГ"/>
    <w:basedOn w:val="a"/>
    <w:rsid w:val="00B111A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111A0"/>
    <w:rPr>
      <w:color w:val="0000FF"/>
      <w:u w:val="single"/>
    </w:rPr>
  </w:style>
  <w:style w:type="character" w:styleId="a5">
    <w:name w:val="FollowedHyperlink"/>
    <w:basedOn w:val="a0"/>
    <w:rsid w:val="00B111A0"/>
    <w:rPr>
      <w:color w:val="800080"/>
      <w:u w:val="single"/>
    </w:rPr>
  </w:style>
  <w:style w:type="paragraph" w:styleId="a6">
    <w:name w:val="Normal (Web)"/>
    <w:basedOn w:val="a"/>
    <w:rsid w:val="00B1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1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111A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B111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11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d"/>
    <w:locked/>
    <w:rsid w:val="00B111A0"/>
    <w:rPr>
      <w:sz w:val="28"/>
      <w:lang w:eastAsia="ru-RU"/>
    </w:rPr>
  </w:style>
  <w:style w:type="paragraph" w:styleId="ad">
    <w:name w:val="Body Text"/>
    <w:basedOn w:val="a"/>
    <w:link w:val="13"/>
    <w:rsid w:val="00B111A0"/>
    <w:pPr>
      <w:spacing w:after="120" w:line="240" w:lineRule="auto"/>
    </w:pPr>
    <w:rPr>
      <w:sz w:val="28"/>
      <w:lang w:eastAsia="ru-RU"/>
    </w:rPr>
  </w:style>
  <w:style w:type="character" w:customStyle="1" w:styleId="ae">
    <w:name w:val="Основной текст Знак"/>
    <w:basedOn w:val="a0"/>
    <w:rsid w:val="00B111A0"/>
  </w:style>
  <w:style w:type="paragraph" w:styleId="af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0"/>
    <w:rsid w:val="00B111A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1,Надин стиль Знак1,Основной текст 1 Знак1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f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B11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2">
    <w:name w:val="Подзаголовок Знак"/>
    <w:basedOn w:val="a0"/>
    <w:link w:val="af1"/>
    <w:rsid w:val="00B111A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First Indent 2"/>
    <w:basedOn w:val="af"/>
    <w:link w:val="22"/>
    <w:rsid w:val="00B111A0"/>
    <w:pPr>
      <w:ind w:firstLine="210"/>
    </w:pPr>
  </w:style>
  <w:style w:type="character" w:customStyle="1" w:styleId="22">
    <w:name w:val="Красная строка 2 Знак"/>
    <w:basedOn w:val="af0"/>
    <w:link w:val="21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111A0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11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111A0"/>
    <w:pPr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111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Indent 2"/>
    <w:basedOn w:val="a"/>
    <w:link w:val="26"/>
    <w:rsid w:val="00B111A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111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11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B111A0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851" w:right="10" w:firstLine="11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rsid w:val="00B111A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B111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B111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B111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1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locked/>
    <w:rsid w:val="00B111A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111A0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paragraph" w:customStyle="1" w:styleId="ConsPlusNormal">
    <w:name w:val="ConsPlusNormal"/>
    <w:rsid w:val="00B111A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B111A0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111A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3">
    <w:name w:val="Стиль По ширине Первая строка:  03 см Знак"/>
    <w:basedOn w:val="a0"/>
    <w:link w:val="030"/>
    <w:locked/>
    <w:rsid w:val="00B111A0"/>
    <w:rPr>
      <w:lang w:eastAsia="ru-RU"/>
    </w:rPr>
  </w:style>
  <w:style w:type="paragraph" w:customStyle="1" w:styleId="030">
    <w:name w:val="Стиль По ширине Первая строка:  03 см"/>
    <w:basedOn w:val="a"/>
    <w:link w:val="03"/>
    <w:rsid w:val="00B111A0"/>
    <w:pPr>
      <w:spacing w:after="0" w:line="240" w:lineRule="auto"/>
      <w:ind w:firstLine="170"/>
      <w:jc w:val="both"/>
    </w:pPr>
    <w:rPr>
      <w:lang w:eastAsia="ru-RU"/>
    </w:rPr>
  </w:style>
  <w:style w:type="paragraph" w:customStyle="1" w:styleId="14">
    <w:name w:val="Основной текст с отступом.Нумерованный список !!.Основной текст 1.Надин стиль.Основной текст без отступа"/>
    <w:basedOn w:val="a"/>
    <w:rsid w:val="00B111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сновной текст с отступом.Нумерованный список !!.Основной текст 1.Надин стиль.Основной текст без отступа1"/>
    <w:basedOn w:val="a"/>
    <w:rsid w:val="00B111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0">
    <w:name w:val="Основной текст с отступом.Нумерованный список !!.Основной текст 1.Надин стиль.Основной текст без отступа2"/>
    <w:basedOn w:val="a"/>
    <w:rsid w:val="00B111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Нумерованный абзац"/>
    <w:rsid w:val="00B111A0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9">
    <w:name w:val="List Paragraph"/>
    <w:basedOn w:val="a"/>
    <w:qFormat/>
    <w:rsid w:val="00B111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0">
    <w:name w:val="Обычный + 14 пт"/>
    <w:aliases w:val="По ширине,Первая строка:  1,27 см,Междустр.интервал:  полу...,25 см"/>
    <w:basedOn w:val="a"/>
    <w:rsid w:val="00B111A0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B111A0"/>
    <w:pPr>
      <w:widowControl w:val="0"/>
      <w:autoSpaceDE w:val="0"/>
      <w:autoSpaceDN w:val="0"/>
      <w:adjustRightInd w:val="0"/>
      <w:spacing w:after="0" w:line="319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11A0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.Нумерованный список !!.Надин стиль.Основной текст 1"/>
    <w:basedOn w:val="a"/>
    <w:rsid w:val="00B111A0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fa">
    <w:name w:val="закоолвки"/>
    <w:basedOn w:val="a"/>
    <w:rsid w:val="00B111A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111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 Знак1 Знак Знак Знак Знак"/>
    <w:basedOn w:val="a"/>
    <w:rsid w:val="00B111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 Знак"/>
    <w:basedOn w:val="a"/>
    <w:rsid w:val="00B111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"/>
    <w:basedOn w:val="a"/>
    <w:rsid w:val="00B111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Стиль ЭЭГ + полужирный"/>
    <w:basedOn w:val="a"/>
    <w:rsid w:val="00B111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111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No Spacing"/>
    <w:qFormat/>
    <w:rsid w:val="00B111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111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B111A0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4"/>
    <w:rsid w:val="00B111A0"/>
    <w:pPr>
      <w:widowControl/>
      <w:shd w:val="clear" w:color="auto" w:fill="auto"/>
      <w:autoSpaceDE/>
      <w:autoSpaceDN/>
      <w:adjustRightInd/>
      <w:spacing w:before="240" w:after="60" w:line="240" w:lineRule="auto"/>
      <w:ind w:left="0" w:right="0" w:firstLine="0"/>
      <w:jc w:val="center"/>
    </w:pPr>
    <w:rPr>
      <w:bCs/>
      <w:szCs w:val="26"/>
    </w:rPr>
  </w:style>
  <w:style w:type="paragraph" w:customStyle="1" w:styleId="aff0">
    <w:name w:val="Основной текст с отступом.Нумерованный список !!.Надин стиль"/>
    <w:basedOn w:val="a"/>
    <w:rsid w:val="00B111A0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CharStyle4">
    <w:name w:val="Char Style 4"/>
    <w:basedOn w:val="a0"/>
    <w:locked/>
    <w:rsid w:val="00B111A0"/>
    <w:rPr>
      <w:strike w:val="0"/>
      <w:dstrike w:val="0"/>
      <w:sz w:val="25"/>
      <w:szCs w:val="25"/>
      <w:u w:val="none"/>
      <w:effect w:val="none"/>
    </w:rPr>
  </w:style>
  <w:style w:type="character" w:customStyle="1" w:styleId="CharStyle7">
    <w:name w:val="Char Style 7"/>
    <w:basedOn w:val="CharStyle3"/>
    <w:rsid w:val="00B111A0"/>
    <w:rPr>
      <w:color w:val="0E4B50"/>
      <w:sz w:val="26"/>
      <w:szCs w:val="26"/>
      <w:shd w:val="clear" w:color="auto" w:fill="FFFFFF"/>
    </w:rPr>
  </w:style>
  <w:style w:type="character" w:customStyle="1" w:styleId="FontStyle12">
    <w:name w:val="Font Style12"/>
    <w:basedOn w:val="a0"/>
    <w:rsid w:val="00B111A0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B111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7">
    <w:name w:val="Основной текст 1 Знак"/>
    <w:aliases w:val="Нумерованный список !! Знак,Надин стиль Знак,Основной текст без отступа Знак Знак"/>
    <w:basedOn w:val="a0"/>
    <w:rsid w:val="00B111A0"/>
    <w:rPr>
      <w:noProof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2018-11-08T05:38:00Z</cp:lastPrinted>
  <dcterms:created xsi:type="dcterms:W3CDTF">2018-11-09T01:45:00Z</dcterms:created>
  <dcterms:modified xsi:type="dcterms:W3CDTF">2018-11-19T03:08:00Z</dcterms:modified>
</cp:coreProperties>
</file>